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78032">
      <w:pPr>
        <w:pStyle w:val="2"/>
        <w:spacing w:line="360" w:lineRule="auto"/>
        <w:ind w:left="324"/>
        <w:rPr>
          <w:sz w:val="31"/>
          <w:szCs w:val="31"/>
          <w:lang w:eastAsia="zh-CN"/>
        </w:rPr>
      </w:pPr>
      <w:r>
        <w:rPr>
          <w:b/>
          <w:bCs/>
          <w:spacing w:val="4"/>
          <w:sz w:val="31"/>
          <w:szCs w:val="31"/>
          <w:lang w:eastAsia="zh-CN"/>
        </w:rPr>
        <w:t>关于申报、评选</w:t>
      </w:r>
      <w:r>
        <w:rPr>
          <w:spacing w:val="-47"/>
          <w:sz w:val="31"/>
          <w:szCs w:val="31"/>
          <w:lang w:eastAsia="zh-CN"/>
        </w:rPr>
        <w:t xml:space="preserve"> </w:t>
      </w:r>
      <w:r>
        <w:rPr>
          <w:b/>
          <w:bCs/>
          <w:spacing w:val="4"/>
          <w:sz w:val="31"/>
          <w:szCs w:val="31"/>
          <w:lang w:eastAsia="zh-CN"/>
        </w:rPr>
        <w:t>202</w:t>
      </w:r>
      <w:r>
        <w:rPr>
          <w:rFonts w:hint="eastAsia"/>
          <w:b/>
          <w:bCs/>
          <w:spacing w:val="4"/>
          <w:sz w:val="31"/>
          <w:szCs w:val="31"/>
          <w:lang w:eastAsia="zh-CN"/>
        </w:rPr>
        <w:t>5</w:t>
      </w:r>
      <w:r>
        <w:rPr>
          <w:b/>
          <w:bCs/>
          <w:spacing w:val="4"/>
          <w:sz w:val="31"/>
          <w:szCs w:val="31"/>
          <w:lang w:eastAsia="zh-CN"/>
        </w:rPr>
        <w:t>-202</w:t>
      </w:r>
      <w:r>
        <w:rPr>
          <w:rFonts w:hint="eastAsia"/>
          <w:b/>
          <w:bCs/>
          <w:spacing w:val="4"/>
          <w:sz w:val="31"/>
          <w:szCs w:val="31"/>
          <w:lang w:eastAsia="zh-CN"/>
        </w:rPr>
        <w:t>6</w:t>
      </w:r>
      <w:r>
        <w:rPr>
          <w:spacing w:val="-53"/>
          <w:sz w:val="31"/>
          <w:szCs w:val="31"/>
          <w:lang w:eastAsia="zh-CN"/>
        </w:rPr>
        <w:t xml:space="preserve"> </w:t>
      </w:r>
      <w:r>
        <w:rPr>
          <w:b/>
          <w:bCs/>
          <w:spacing w:val="4"/>
          <w:sz w:val="31"/>
          <w:szCs w:val="31"/>
          <w:lang w:eastAsia="zh-CN"/>
        </w:rPr>
        <w:t>学年东南大学研究生党支部</w:t>
      </w:r>
    </w:p>
    <w:p w14:paraId="420DDBAD">
      <w:pPr>
        <w:pStyle w:val="2"/>
        <w:spacing w:line="360" w:lineRule="auto"/>
        <w:ind w:left="1752"/>
        <w:rPr>
          <w:rFonts w:ascii="Arial"/>
          <w:sz w:val="21"/>
          <w:lang w:eastAsia="zh-CN"/>
        </w:rPr>
      </w:pPr>
      <w:r>
        <w:rPr>
          <w:b/>
          <w:bCs/>
          <w:spacing w:val="5"/>
          <w:sz w:val="31"/>
          <w:szCs w:val="31"/>
          <w:lang w:eastAsia="zh-CN"/>
        </w:rPr>
        <w:t>“最佳党日活动</w:t>
      </w:r>
      <w:r>
        <w:rPr>
          <w:spacing w:val="-108"/>
          <w:sz w:val="31"/>
          <w:szCs w:val="31"/>
          <w:lang w:eastAsia="zh-CN"/>
        </w:rPr>
        <w:t xml:space="preserve"> </w:t>
      </w:r>
      <w:r>
        <w:rPr>
          <w:b/>
          <w:bCs/>
          <w:spacing w:val="5"/>
          <w:sz w:val="31"/>
          <w:szCs w:val="31"/>
          <w:lang w:eastAsia="zh-CN"/>
        </w:rPr>
        <w:t>”培育项目的通知</w:t>
      </w:r>
    </w:p>
    <w:p w14:paraId="28B149B3">
      <w:pPr>
        <w:pStyle w:val="2"/>
        <w:spacing w:before="240" w:beforeLines="100" w:after="240" w:afterLines="100" w:line="360" w:lineRule="auto"/>
        <w:rPr>
          <w:sz w:val="21"/>
          <w:lang w:eastAsia="zh-CN"/>
        </w:rPr>
      </w:pPr>
      <w:r>
        <w:rPr>
          <w:rFonts w:hint="eastAsia"/>
          <w:b/>
          <w:bCs/>
          <w:spacing w:val="-3"/>
          <w:lang w:eastAsia="zh-CN"/>
        </w:rPr>
        <w:t>各</w:t>
      </w:r>
      <w:r>
        <w:rPr>
          <w:rFonts w:hint="eastAsia"/>
          <w:b/>
          <w:bCs/>
          <w:spacing w:val="-3"/>
          <w:lang w:val="en-US" w:eastAsia="zh-CN"/>
        </w:rPr>
        <w:t>研究生基层</w:t>
      </w:r>
      <w:r>
        <w:rPr>
          <w:rFonts w:hint="eastAsia"/>
          <w:b/>
          <w:bCs/>
          <w:spacing w:val="-3"/>
          <w:lang w:eastAsia="zh-CN"/>
        </w:rPr>
        <w:t>党支部：</w:t>
      </w:r>
    </w:p>
    <w:p w14:paraId="3465274D">
      <w:pPr>
        <w:pStyle w:val="2"/>
        <w:spacing w:before="240" w:beforeLines="100" w:after="240" w:afterLines="100" w:line="360" w:lineRule="auto"/>
        <w:ind w:right="199" w:firstLine="556" w:firstLineChars="200"/>
        <w:jc w:val="both"/>
        <w:rPr>
          <w:lang w:eastAsia="zh-CN"/>
        </w:rPr>
      </w:pPr>
      <w:r>
        <w:rPr>
          <w:rFonts w:hint="eastAsia"/>
          <w:spacing w:val="-1"/>
          <w:lang w:eastAsia="zh-CN"/>
        </w:rPr>
        <w:t>为深入贯彻落实习近平新时代中国特色社会主义思想和党的二十大、二十届四中全会精神，加强研究生党支部建设，充分发挥研究生党员的先锋模范作用和研究生党支部的战斗堡垒作用，提升研究生党支部凝聚力、战斗力，不断激发研究生党支部建设工作</w:t>
      </w:r>
      <w:r>
        <w:rPr>
          <w:rFonts w:hint="eastAsia"/>
          <w:spacing w:val="-2"/>
          <w:lang w:eastAsia="zh-CN"/>
        </w:rPr>
        <w:t>的活力，特设立研究生党支部“最佳党日活动</w:t>
      </w:r>
      <w:r>
        <w:rPr>
          <w:rFonts w:hint="eastAsia"/>
          <w:spacing w:val="-95"/>
          <w:lang w:eastAsia="zh-CN"/>
        </w:rPr>
        <w:t xml:space="preserve"> </w:t>
      </w:r>
      <w:r>
        <w:rPr>
          <w:rFonts w:hint="eastAsia"/>
          <w:spacing w:val="-2"/>
          <w:lang w:eastAsia="zh-CN"/>
        </w:rPr>
        <w:t>”培育项目，现将有关事项通知如下：</w:t>
      </w:r>
    </w:p>
    <w:p w14:paraId="27A1958F">
      <w:pPr>
        <w:pStyle w:val="2"/>
        <w:spacing w:before="240" w:beforeLines="100" w:after="240" w:afterLines="100" w:line="360" w:lineRule="auto"/>
        <w:ind w:left="29" w:firstLine="542" w:firstLineChars="200"/>
        <w:outlineLvl w:val="0"/>
        <w:rPr>
          <w:sz w:val="21"/>
          <w:lang w:eastAsia="zh-CN"/>
        </w:rPr>
      </w:pPr>
      <w:r>
        <w:rPr>
          <w:rFonts w:hint="eastAsia"/>
          <w:b/>
          <w:bCs/>
          <w:spacing w:val="-5"/>
          <w:lang w:eastAsia="zh-CN"/>
        </w:rPr>
        <w:t>一、指导思想和目标</w:t>
      </w:r>
    </w:p>
    <w:p w14:paraId="7CF34797">
      <w:pPr>
        <w:pStyle w:val="2"/>
        <w:spacing w:before="240" w:beforeLines="100" w:after="240" w:afterLines="100" w:line="360" w:lineRule="auto"/>
        <w:ind w:right="199" w:firstLine="556" w:firstLineChars="200"/>
        <w:jc w:val="both"/>
        <w:rPr>
          <w:lang w:eastAsia="zh-CN"/>
        </w:rPr>
      </w:pPr>
      <w:r>
        <w:rPr>
          <w:rFonts w:hint="eastAsia"/>
          <w:spacing w:val="-1"/>
          <w:lang w:eastAsia="zh-CN"/>
        </w:rPr>
        <w:t>研究生党支部“最佳党日活动”培育项目以习近平新时代中国特色社会主义思想和党的二十大、二十届四中全会精神，以充分发挥研究生党支部战斗堡垒作用，切实提升研究生党支部凝聚力、战斗力和创造力，着力发挥研究生党支部在政治引领、规范党的组织生活、团结凝聚广大研究生、助力研究生学习科研等方面的主体作用，进一步提升研究生党建工作水平为目标。</w:t>
      </w:r>
    </w:p>
    <w:p w14:paraId="1C0E7859">
      <w:pPr>
        <w:pStyle w:val="2"/>
        <w:spacing w:before="240" w:beforeLines="100" w:after="240" w:afterLines="100" w:line="360" w:lineRule="auto"/>
        <w:ind w:left="28" w:firstLine="538" w:firstLineChars="200"/>
        <w:outlineLvl w:val="0"/>
        <w:rPr>
          <w:sz w:val="21"/>
          <w:lang w:eastAsia="zh-CN"/>
        </w:rPr>
      </w:pPr>
      <w:r>
        <w:rPr>
          <w:rFonts w:hint="eastAsia"/>
          <w:b/>
          <w:bCs/>
          <w:spacing w:val="-6"/>
          <w:lang w:eastAsia="zh-CN"/>
        </w:rPr>
        <w:t>二、申报对象及要求</w:t>
      </w:r>
    </w:p>
    <w:p w14:paraId="722BB7FC">
      <w:pPr>
        <w:pStyle w:val="2"/>
        <w:spacing w:before="240" w:beforeLines="100" w:after="240" w:afterLines="100" w:line="360" w:lineRule="auto"/>
        <w:ind w:firstLine="544" w:firstLineChars="200"/>
        <w:rPr>
          <w:sz w:val="21"/>
          <w:lang w:eastAsia="zh-CN"/>
        </w:rPr>
      </w:pPr>
      <w:r>
        <w:rPr>
          <w:rFonts w:hint="eastAsia"/>
          <w:spacing w:val="-4"/>
          <w:lang w:eastAsia="zh-CN"/>
        </w:rPr>
        <w:t>（一）申报对象</w:t>
      </w:r>
    </w:p>
    <w:p w14:paraId="1F0A54EB">
      <w:pPr>
        <w:pStyle w:val="2"/>
        <w:spacing w:before="240" w:beforeLines="100" w:after="240" w:afterLines="100" w:line="360" w:lineRule="auto"/>
        <w:ind w:firstLine="556" w:firstLineChars="200"/>
        <w:rPr>
          <w:rFonts w:hint="eastAsia"/>
          <w:spacing w:val="-1"/>
          <w:lang w:eastAsia="zh-CN"/>
        </w:rPr>
      </w:pPr>
      <w:r>
        <w:rPr>
          <w:rFonts w:hint="eastAsia"/>
          <w:spacing w:val="-1"/>
          <w:lang w:eastAsia="zh-CN"/>
        </w:rPr>
        <w:t>研究生党支部</w:t>
      </w:r>
    </w:p>
    <w:p w14:paraId="09509868">
      <w:pPr>
        <w:pStyle w:val="2"/>
        <w:spacing w:before="240" w:beforeLines="100" w:after="240" w:afterLines="100" w:line="360" w:lineRule="auto"/>
        <w:ind w:firstLine="544" w:firstLineChars="200"/>
        <w:rPr>
          <w:sz w:val="21"/>
          <w:lang w:eastAsia="zh-CN"/>
        </w:rPr>
      </w:pPr>
      <w:r>
        <w:rPr>
          <w:rFonts w:hint="eastAsia"/>
          <w:spacing w:val="-4"/>
          <w:lang w:eastAsia="zh-CN"/>
        </w:rPr>
        <w:t>（二）申报要求</w:t>
      </w:r>
    </w:p>
    <w:p w14:paraId="73F38AD8">
      <w:pPr>
        <w:pStyle w:val="2"/>
        <w:spacing w:before="240" w:beforeLines="100" w:after="240" w:afterLines="100" w:line="360" w:lineRule="auto"/>
        <w:ind w:right="196" w:firstLine="556" w:firstLineChars="200"/>
        <w:rPr>
          <w:sz w:val="21"/>
          <w:lang w:eastAsia="zh-CN"/>
        </w:rPr>
      </w:pPr>
      <w:r>
        <w:rPr>
          <w:rFonts w:hint="eastAsia"/>
          <w:spacing w:val="-1"/>
          <w:lang w:eastAsia="zh-CN"/>
        </w:rPr>
        <w:t>1、</w:t>
      </w:r>
      <w:r>
        <w:rPr>
          <w:rFonts w:hint="eastAsia"/>
          <w:spacing w:val="-3"/>
          <w:lang w:eastAsia="zh-CN"/>
        </w:rPr>
        <w:t>申报项目的主题</w:t>
      </w:r>
      <w:r>
        <w:rPr>
          <w:rFonts w:hint="eastAsia"/>
          <w:spacing w:val="-1"/>
          <w:lang w:eastAsia="zh-CN"/>
        </w:rPr>
        <w:t>紧密围绕</w:t>
      </w:r>
      <w:r>
        <w:rPr>
          <w:spacing w:val="-1"/>
          <w:lang w:eastAsia="zh-CN"/>
        </w:rPr>
        <w:t>“薪火赓续，笃行不怠”</w:t>
      </w:r>
      <w:r>
        <w:rPr>
          <w:rFonts w:hint="eastAsia"/>
          <w:spacing w:val="-1"/>
          <w:lang w:eastAsia="zh-CN"/>
        </w:rPr>
        <w:t>。</w:t>
      </w:r>
      <w:r>
        <w:rPr>
          <w:rFonts w:hint="eastAsia"/>
          <w:spacing w:val="-1"/>
          <w:lang w:val="en-US" w:eastAsia="zh-CN"/>
        </w:rPr>
        <w:t>拟申报学校</w:t>
      </w:r>
      <w:r>
        <w:rPr>
          <w:rFonts w:hint="eastAsia"/>
          <w:spacing w:val="-3"/>
          <w:lang w:eastAsia="zh-CN"/>
        </w:rPr>
        <w:t>A 类重大项目可</w:t>
      </w:r>
      <w:r>
        <w:rPr>
          <w:rFonts w:hint="eastAsia"/>
          <w:spacing w:val="-2"/>
          <w:lang w:eastAsia="zh-CN"/>
        </w:rPr>
        <w:t>以跨院系联合申报，以排名第一</w:t>
      </w:r>
      <w:r>
        <w:rPr>
          <w:rFonts w:hint="eastAsia"/>
          <w:spacing w:val="-3"/>
          <w:lang w:eastAsia="zh-CN"/>
        </w:rPr>
        <w:t>的党支</w:t>
      </w:r>
      <w:r>
        <w:rPr>
          <w:rFonts w:hint="eastAsia"/>
          <w:spacing w:val="-1"/>
          <w:lang w:eastAsia="zh-CN"/>
        </w:rPr>
        <w:t>部为主要申报单位，</w:t>
      </w:r>
      <w:r>
        <w:rPr>
          <w:rFonts w:hint="eastAsia"/>
          <w:spacing w:val="-1"/>
          <w:lang w:val="en-US" w:eastAsia="zh-CN"/>
        </w:rPr>
        <w:t>其他项目</w:t>
      </w:r>
      <w:r>
        <w:rPr>
          <w:rFonts w:hint="eastAsia"/>
          <w:spacing w:val="-2"/>
          <w:lang w:eastAsia="zh-CN"/>
        </w:rPr>
        <w:t>不建议跨院系联</w:t>
      </w:r>
      <w:r>
        <w:rPr>
          <w:rFonts w:hint="eastAsia"/>
          <w:spacing w:val="-3"/>
          <w:lang w:eastAsia="zh-CN"/>
        </w:rPr>
        <w:t>合申报。凡联合申报的支部一般不超过</w:t>
      </w:r>
      <w:r>
        <w:rPr>
          <w:rFonts w:hint="eastAsia"/>
          <w:spacing w:val="-49"/>
          <w:lang w:eastAsia="zh-CN"/>
        </w:rPr>
        <w:t xml:space="preserve"> </w:t>
      </w:r>
      <w:r>
        <w:rPr>
          <w:rFonts w:hint="eastAsia"/>
          <w:spacing w:val="-3"/>
          <w:lang w:eastAsia="zh-CN"/>
        </w:rPr>
        <w:t>2</w:t>
      </w:r>
      <w:r>
        <w:rPr>
          <w:rFonts w:hint="eastAsia"/>
          <w:spacing w:val="-58"/>
          <w:lang w:eastAsia="zh-CN"/>
        </w:rPr>
        <w:t xml:space="preserve"> </w:t>
      </w:r>
      <w:r>
        <w:rPr>
          <w:rFonts w:hint="eastAsia"/>
          <w:spacing w:val="-3"/>
          <w:lang w:eastAsia="zh-CN"/>
        </w:rPr>
        <w:t>个。</w:t>
      </w:r>
    </w:p>
    <w:p w14:paraId="61228218">
      <w:pPr>
        <w:pStyle w:val="2"/>
        <w:spacing w:before="240" w:beforeLines="100" w:after="240" w:afterLines="100" w:line="360" w:lineRule="auto"/>
        <w:ind w:firstLine="556" w:firstLineChars="200"/>
        <w:rPr>
          <w:sz w:val="21"/>
          <w:lang w:eastAsia="zh-CN"/>
        </w:rPr>
      </w:pPr>
      <w:r>
        <w:rPr>
          <w:rFonts w:hint="eastAsia"/>
          <w:spacing w:val="-1"/>
          <w:lang w:eastAsia="zh-CN"/>
        </w:rPr>
        <w:t>2、申报的“最佳党日活动”需做到：</w:t>
      </w:r>
    </w:p>
    <w:p w14:paraId="03E5B5DA">
      <w:pPr>
        <w:pStyle w:val="2"/>
        <w:spacing w:before="240" w:beforeLines="100" w:after="240" w:afterLines="100" w:line="360" w:lineRule="auto"/>
        <w:ind w:firstLine="556" w:firstLineChars="200"/>
        <w:rPr>
          <w:sz w:val="21"/>
          <w:lang w:eastAsia="zh-CN"/>
        </w:rPr>
      </w:pPr>
      <w:r>
        <w:rPr>
          <w:rFonts w:hint="eastAsia"/>
          <w:spacing w:val="-1"/>
          <w:lang w:eastAsia="zh-CN"/>
        </w:rPr>
        <w:t>（1）主题鲜明，内容丰富，形式新颖；</w:t>
      </w:r>
    </w:p>
    <w:p w14:paraId="1E7E2B96">
      <w:pPr>
        <w:pStyle w:val="2"/>
        <w:spacing w:before="240" w:beforeLines="100" w:after="240" w:afterLines="100" w:line="360" w:lineRule="auto"/>
        <w:ind w:firstLine="556" w:firstLineChars="200"/>
        <w:rPr>
          <w:sz w:val="21"/>
          <w:lang w:eastAsia="zh-CN"/>
        </w:rPr>
      </w:pPr>
      <w:r>
        <w:rPr>
          <w:rFonts w:hint="eastAsia"/>
          <w:spacing w:val="-1"/>
          <w:lang w:eastAsia="zh-CN"/>
        </w:rPr>
        <w:t>（2）活动计划缜密，组织有力，覆盖面广，参与性强；</w:t>
      </w:r>
    </w:p>
    <w:p w14:paraId="695AE697">
      <w:pPr>
        <w:pStyle w:val="2"/>
        <w:spacing w:before="240" w:beforeLines="100" w:after="240" w:afterLines="100" w:line="360" w:lineRule="auto"/>
        <w:ind w:right="77" w:firstLine="556" w:firstLineChars="200"/>
        <w:rPr>
          <w:rFonts w:hint="eastAsia"/>
          <w:spacing w:val="-1"/>
          <w:lang w:eastAsia="zh-CN"/>
        </w:rPr>
      </w:pPr>
      <w:r>
        <w:rPr>
          <w:rFonts w:hint="eastAsia"/>
          <w:spacing w:val="-1"/>
          <w:lang w:eastAsia="zh-CN"/>
        </w:rPr>
        <w:t>（3）活动效果显著，充分展示研究生党员</w:t>
      </w:r>
      <w:r>
        <w:rPr>
          <w:rFonts w:hint="eastAsia"/>
          <w:spacing w:val="-2"/>
          <w:lang w:eastAsia="zh-CN"/>
        </w:rPr>
        <w:t>先锋模范作用，彰显</w:t>
      </w:r>
      <w:r>
        <w:rPr>
          <w:rFonts w:hint="eastAsia"/>
          <w:spacing w:val="-1"/>
          <w:lang w:eastAsia="zh-CN"/>
        </w:rPr>
        <w:t>研究生党支部的特色与活力，体现研究生党支部的凝聚力和战斗力。</w:t>
      </w:r>
    </w:p>
    <w:p w14:paraId="7C5A52BE">
      <w:pPr>
        <w:pStyle w:val="2"/>
        <w:spacing w:before="240" w:beforeLines="100" w:after="240" w:afterLines="100" w:line="360" w:lineRule="auto"/>
        <w:ind w:right="77" w:firstLine="556" w:firstLineChars="200"/>
        <w:rPr>
          <w:rFonts w:hint="default"/>
          <w:spacing w:val="-1"/>
          <w:lang w:val="en-US" w:eastAsia="zh-CN"/>
        </w:rPr>
      </w:pPr>
      <w:r>
        <w:rPr>
          <w:rFonts w:hint="eastAsia"/>
          <w:spacing w:val="-1"/>
          <w:lang w:eastAsia="zh-CN"/>
        </w:rPr>
        <w:t>（</w:t>
      </w:r>
      <w:r>
        <w:rPr>
          <w:rFonts w:hint="eastAsia"/>
          <w:spacing w:val="-1"/>
          <w:lang w:val="en-US" w:eastAsia="zh-CN"/>
        </w:rPr>
        <w:t>4</w:t>
      </w:r>
      <w:r>
        <w:rPr>
          <w:rFonts w:hint="eastAsia"/>
          <w:spacing w:val="-1"/>
          <w:lang w:eastAsia="zh-CN"/>
        </w:rPr>
        <w:t>）</w:t>
      </w:r>
      <w:r>
        <w:rPr>
          <w:rFonts w:hint="eastAsia"/>
          <w:spacing w:val="-1"/>
          <w:lang w:val="en-US" w:eastAsia="zh-CN"/>
        </w:rPr>
        <w:t>和“一支部一品牌”建设计划相结合。</w:t>
      </w:r>
    </w:p>
    <w:p w14:paraId="5F4D2B89">
      <w:pPr>
        <w:pStyle w:val="2"/>
        <w:spacing w:before="240" w:beforeLines="100" w:after="240" w:afterLines="100" w:line="360" w:lineRule="auto"/>
        <w:ind w:firstLine="544" w:firstLineChars="200"/>
        <w:rPr>
          <w:sz w:val="21"/>
          <w:lang w:eastAsia="zh-CN"/>
        </w:rPr>
      </w:pPr>
      <w:r>
        <w:rPr>
          <w:rFonts w:hint="eastAsia"/>
          <w:spacing w:val="-4"/>
          <w:lang w:eastAsia="zh-CN"/>
        </w:rPr>
        <w:t>（三）申报材料</w:t>
      </w:r>
    </w:p>
    <w:p w14:paraId="2E8C0A33">
      <w:pPr>
        <w:pStyle w:val="2"/>
        <w:spacing w:before="240" w:beforeLines="100" w:after="240" w:afterLines="100" w:line="360" w:lineRule="auto"/>
        <w:ind w:right="124" w:firstLine="552" w:firstLineChars="200"/>
        <w:rPr>
          <w:sz w:val="21"/>
          <w:lang w:eastAsia="zh-CN"/>
        </w:rPr>
      </w:pPr>
      <w:r>
        <w:rPr>
          <w:rFonts w:hint="eastAsia"/>
          <w:spacing w:val="-2"/>
          <w:lang w:eastAsia="zh-CN"/>
        </w:rPr>
        <w:t>1、《2025-2026</w:t>
      </w:r>
      <w:r>
        <w:rPr>
          <w:rFonts w:hint="eastAsia"/>
          <w:spacing w:val="-39"/>
          <w:lang w:eastAsia="zh-CN"/>
        </w:rPr>
        <w:t xml:space="preserve"> </w:t>
      </w:r>
      <w:r>
        <w:rPr>
          <w:rFonts w:hint="eastAsia"/>
          <w:spacing w:val="-2"/>
          <w:lang w:eastAsia="zh-CN"/>
        </w:rPr>
        <w:t>学年东南大学研究生党支部“最佳党日活动”</w:t>
      </w:r>
      <w:r>
        <w:rPr>
          <w:rFonts w:hint="eastAsia"/>
          <w:spacing w:val="-10"/>
          <w:lang w:eastAsia="zh-CN"/>
        </w:rPr>
        <w:t>培育项目立项申请书》（见附件</w:t>
      </w:r>
      <w:r>
        <w:rPr>
          <w:rFonts w:hint="eastAsia"/>
          <w:spacing w:val="-38"/>
          <w:lang w:eastAsia="zh-CN"/>
        </w:rPr>
        <w:t xml:space="preserve"> </w:t>
      </w:r>
      <w:r>
        <w:rPr>
          <w:rFonts w:hint="eastAsia"/>
          <w:spacing w:val="-10"/>
          <w:lang w:eastAsia="zh-CN"/>
        </w:rPr>
        <w:t>3-2）。</w:t>
      </w:r>
    </w:p>
    <w:p w14:paraId="4D7021CA">
      <w:pPr>
        <w:pStyle w:val="2"/>
        <w:spacing w:before="240" w:beforeLines="100" w:after="240" w:afterLines="100" w:line="360" w:lineRule="auto"/>
        <w:ind w:right="57" w:firstLine="556" w:firstLineChars="200"/>
        <w:rPr>
          <w:lang w:eastAsia="zh-CN"/>
        </w:rPr>
        <w:sectPr>
          <w:footerReference r:id="rId3" w:type="default"/>
          <w:pgSz w:w="11907" w:h="16839"/>
          <w:pgMar w:top="1431" w:right="1785" w:bottom="2168" w:left="1785" w:header="0" w:footer="1835" w:gutter="0"/>
          <w:cols w:space="720" w:num="1"/>
        </w:sectPr>
      </w:pPr>
      <w:r>
        <w:rPr>
          <w:rFonts w:hint="eastAsia"/>
          <w:spacing w:val="-1"/>
          <w:lang w:eastAsia="zh-CN"/>
        </w:rPr>
        <w:t>2、项目文字申报材料，包括不限于党日活动主题与思路、实施方法及过程、预计项目成效等。要求文字简洁、重点突出，不少于</w:t>
      </w:r>
      <w:r>
        <w:rPr>
          <w:rFonts w:hint="eastAsia"/>
          <w:spacing w:val="8"/>
          <w:lang w:eastAsia="zh-CN"/>
        </w:rPr>
        <w:t xml:space="preserve"> </w:t>
      </w:r>
      <w:r>
        <w:rPr>
          <w:rFonts w:hint="eastAsia"/>
          <w:spacing w:val="-1"/>
          <w:lang w:eastAsia="zh-CN"/>
        </w:rPr>
        <w:t>1500</w:t>
      </w:r>
      <w:r>
        <w:rPr>
          <w:rFonts w:hint="eastAsia"/>
          <w:spacing w:val="-50"/>
          <w:lang w:eastAsia="zh-CN"/>
        </w:rPr>
        <w:t xml:space="preserve"> </w:t>
      </w:r>
      <w:r>
        <w:rPr>
          <w:rFonts w:hint="eastAsia"/>
          <w:spacing w:val="-1"/>
          <w:lang w:eastAsia="zh-CN"/>
        </w:rPr>
        <w:t>字。有前期系列党日活动基础的，可适当提供支撑材料（不超3000字）。</w:t>
      </w:r>
    </w:p>
    <w:p w14:paraId="61CD255D">
      <w:pPr>
        <w:pStyle w:val="2"/>
        <w:spacing w:before="240" w:beforeLines="100" w:after="240" w:afterLines="100" w:line="360" w:lineRule="auto"/>
        <w:ind w:left="23" w:firstLine="558" w:firstLineChars="200"/>
        <w:outlineLvl w:val="0"/>
        <w:rPr>
          <w:sz w:val="21"/>
          <w:lang w:eastAsia="zh-CN"/>
        </w:rPr>
      </w:pPr>
      <w:r>
        <w:rPr>
          <w:rFonts w:hint="eastAsia"/>
          <w:b/>
          <w:bCs/>
          <w:spacing w:val="-1"/>
          <w:lang w:eastAsia="zh-CN"/>
        </w:rPr>
        <w:t>三、立项数额及经费支持</w:t>
      </w:r>
    </w:p>
    <w:p w14:paraId="161F389B">
      <w:pPr>
        <w:pStyle w:val="2"/>
        <w:spacing w:before="240" w:beforeLines="100" w:after="240" w:afterLines="100" w:line="360" w:lineRule="auto"/>
        <w:ind w:firstLine="548" w:firstLineChars="200"/>
        <w:rPr>
          <w:sz w:val="21"/>
          <w:lang w:eastAsia="zh-CN"/>
        </w:rPr>
      </w:pPr>
      <w:r>
        <w:rPr>
          <w:rFonts w:hint="eastAsia"/>
          <w:spacing w:val="-3"/>
          <w:lang w:eastAsia="zh-CN"/>
        </w:rPr>
        <w:t>（一）立项数额</w:t>
      </w:r>
    </w:p>
    <w:p w14:paraId="46CB414A">
      <w:pPr>
        <w:pStyle w:val="2"/>
        <w:spacing w:before="240" w:beforeLines="100" w:after="240" w:afterLines="100" w:line="360" w:lineRule="auto"/>
        <w:ind w:right="199" w:firstLine="556" w:firstLineChars="200"/>
        <w:jc w:val="both"/>
        <w:rPr>
          <w:lang w:eastAsia="zh-CN"/>
        </w:rPr>
      </w:pPr>
      <w:r>
        <w:rPr>
          <w:rFonts w:hint="eastAsia"/>
          <w:spacing w:val="-1"/>
          <w:lang w:eastAsia="zh-CN"/>
        </w:rPr>
        <w:t>根据各支部报送的“最佳党日活动”的项目申报情况，</w:t>
      </w:r>
      <w:r>
        <w:rPr>
          <w:rFonts w:hint="eastAsia"/>
          <w:spacing w:val="-1"/>
          <w:lang w:val="en-US" w:eastAsia="zh-CN"/>
        </w:rPr>
        <w:t>学院</w:t>
      </w:r>
      <w:r>
        <w:rPr>
          <w:rFonts w:hint="eastAsia"/>
          <w:spacing w:val="-1"/>
          <w:lang w:eastAsia="zh-CN"/>
        </w:rPr>
        <w:t>组织</w:t>
      </w:r>
      <w:r>
        <w:rPr>
          <w:rFonts w:hint="eastAsia"/>
          <w:spacing w:val="-1"/>
          <w:lang w:val="en-US" w:eastAsia="zh-CN"/>
        </w:rPr>
        <w:t>立项答辩</w:t>
      </w:r>
      <w:r>
        <w:rPr>
          <w:rFonts w:hint="eastAsia"/>
          <w:spacing w:val="-1"/>
          <w:lang w:eastAsia="zh-CN"/>
        </w:rPr>
        <w:t>，依据党日活动意义、实施可行性及预计效果等进行评定择优</w:t>
      </w:r>
      <w:r>
        <w:rPr>
          <w:rFonts w:hint="eastAsia"/>
          <w:spacing w:val="-1"/>
          <w:lang w:val="en-US" w:eastAsia="zh-CN"/>
        </w:rPr>
        <w:t>推荐3个参加学校</w:t>
      </w:r>
      <w:r>
        <w:rPr>
          <w:rFonts w:hint="eastAsia"/>
          <w:spacing w:val="-2"/>
          <w:lang w:eastAsia="zh-CN"/>
        </w:rPr>
        <w:t>A 类重大项目、B 类重点项目</w:t>
      </w:r>
      <w:r>
        <w:rPr>
          <w:rFonts w:hint="eastAsia"/>
          <w:spacing w:val="-1"/>
          <w:lang w:eastAsia="zh-CN"/>
        </w:rPr>
        <w:t>立项，</w:t>
      </w:r>
      <w:r>
        <w:rPr>
          <w:rFonts w:hint="eastAsia"/>
          <w:spacing w:val="-1"/>
          <w:lang w:val="en-US" w:eastAsia="zh-CN"/>
        </w:rPr>
        <w:t>推荐4个</w:t>
      </w:r>
      <w:r>
        <w:rPr>
          <w:rFonts w:hint="eastAsia"/>
          <w:spacing w:val="-2"/>
          <w:lang w:eastAsia="zh-CN"/>
        </w:rPr>
        <w:t>C 类一般项目</w:t>
      </w:r>
      <w:r>
        <w:rPr>
          <w:rFonts w:hint="eastAsia"/>
          <w:spacing w:val="-2"/>
          <w:lang w:val="en-US" w:eastAsia="zh-CN"/>
        </w:rPr>
        <w:t>立项</w:t>
      </w:r>
      <w:r>
        <w:rPr>
          <w:rFonts w:hint="eastAsia"/>
          <w:spacing w:val="-1"/>
          <w:lang w:eastAsia="zh-CN"/>
        </w:rPr>
        <w:t>。</w:t>
      </w:r>
    </w:p>
    <w:p w14:paraId="7E948973">
      <w:pPr>
        <w:pStyle w:val="2"/>
        <w:spacing w:before="240" w:beforeLines="100" w:after="240" w:afterLines="100" w:line="360" w:lineRule="auto"/>
        <w:ind w:firstLine="548" w:firstLineChars="200"/>
        <w:rPr>
          <w:sz w:val="21"/>
          <w:lang w:eastAsia="zh-CN"/>
        </w:rPr>
      </w:pPr>
      <w:r>
        <w:rPr>
          <w:rFonts w:hint="eastAsia"/>
          <w:spacing w:val="-3"/>
          <w:lang w:eastAsia="zh-CN"/>
        </w:rPr>
        <w:t>（二）经费支持</w:t>
      </w:r>
    </w:p>
    <w:p w14:paraId="2369EB41">
      <w:pPr>
        <w:pStyle w:val="2"/>
        <w:spacing w:before="240" w:beforeLines="100" w:after="240" w:afterLines="100" w:line="360" w:lineRule="auto"/>
        <w:ind w:right="58" w:firstLine="552" w:firstLineChars="200"/>
        <w:rPr>
          <w:rFonts w:hint="default"/>
          <w:lang w:val="en-US" w:eastAsia="zh-CN"/>
        </w:rPr>
      </w:pPr>
      <w:r>
        <w:rPr>
          <w:rFonts w:hint="eastAsia"/>
          <w:spacing w:val="-2"/>
          <w:lang w:val="en-US" w:eastAsia="zh-CN"/>
        </w:rPr>
        <w:t>学校立项经费支持：</w:t>
      </w:r>
      <w:r>
        <w:rPr>
          <w:rFonts w:hint="eastAsia"/>
          <w:spacing w:val="-2"/>
          <w:lang w:eastAsia="zh-CN"/>
        </w:rPr>
        <w:t>A</w:t>
      </w:r>
      <w:r>
        <w:rPr>
          <w:rFonts w:hint="eastAsia"/>
          <w:spacing w:val="-48"/>
          <w:lang w:eastAsia="zh-CN"/>
        </w:rPr>
        <w:t xml:space="preserve"> </w:t>
      </w:r>
      <w:r>
        <w:rPr>
          <w:rFonts w:hint="eastAsia"/>
          <w:spacing w:val="-2"/>
          <w:lang w:eastAsia="zh-CN"/>
        </w:rPr>
        <w:t>类项目支持经费一般不超过</w:t>
      </w:r>
      <w:r>
        <w:rPr>
          <w:rFonts w:hint="eastAsia"/>
          <w:spacing w:val="-59"/>
          <w:lang w:eastAsia="zh-CN"/>
        </w:rPr>
        <w:t xml:space="preserve"> </w:t>
      </w:r>
      <w:r>
        <w:rPr>
          <w:rFonts w:hint="eastAsia"/>
          <w:spacing w:val="-2"/>
          <w:lang w:eastAsia="zh-CN"/>
        </w:rPr>
        <w:t>8000</w:t>
      </w:r>
      <w:r>
        <w:rPr>
          <w:rFonts w:hint="eastAsia"/>
          <w:spacing w:val="-56"/>
          <w:lang w:eastAsia="zh-CN"/>
        </w:rPr>
        <w:t xml:space="preserve"> </w:t>
      </w:r>
      <w:r>
        <w:rPr>
          <w:rFonts w:hint="eastAsia"/>
          <w:spacing w:val="-2"/>
          <w:lang w:eastAsia="zh-CN"/>
        </w:rPr>
        <w:t>元/项；B</w:t>
      </w:r>
      <w:r>
        <w:rPr>
          <w:rFonts w:hint="eastAsia"/>
          <w:spacing w:val="-58"/>
          <w:lang w:eastAsia="zh-CN"/>
        </w:rPr>
        <w:t xml:space="preserve"> </w:t>
      </w:r>
      <w:r>
        <w:rPr>
          <w:rFonts w:hint="eastAsia"/>
          <w:spacing w:val="-2"/>
          <w:lang w:eastAsia="zh-CN"/>
        </w:rPr>
        <w:t>类项目支持经费一般不超过</w:t>
      </w:r>
      <w:r>
        <w:rPr>
          <w:rFonts w:hint="eastAsia"/>
          <w:spacing w:val="-59"/>
          <w:lang w:eastAsia="zh-CN"/>
        </w:rPr>
        <w:t xml:space="preserve"> </w:t>
      </w:r>
      <w:r>
        <w:rPr>
          <w:rFonts w:hint="eastAsia"/>
          <w:spacing w:val="-2"/>
          <w:lang w:eastAsia="zh-CN"/>
        </w:rPr>
        <w:t>2000</w:t>
      </w:r>
      <w:r>
        <w:rPr>
          <w:rFonts w:hint="eastAsia"/>
          <w:spacing w:val="-55"/>
          <w:lang w:eastAsia="zh-CN"/>
        </w:rPr>
        <w:t xml:space="preserve"> </w:t>
      </w:r>
      <w:r>
        <w:rPr>
          <w:rFonts w:hint="eastAsia"/>
          <w:spacing w:val="-2"/>
          <w:lang w:eastAsia="zh-CN"/>
        </w:rPr>
        <w:t>元/项；C</w:t>
      </w:r>
      <w:r>
        <w:rPr>
          <w:rFonts w:hint="eastAsia"/>
          <w:spacing w:val="-59"/>
          <w:lang w:eastAsia="zh-CN"/>
        </w:rPr>
        <w:t xml:space="preserve"> </w:t>
      </w:r>
      <w:r>
        <w:rPr>
          <w:rFonts w:hint="eastAsia"/>
          <w:spacing w:val="-2"/>
          <w:lang w:eastAsia="zh-CN"/>
        </w:rPr>
        <w:t>类项目院系自筹经费。</w:t>
      </w:r>
      <w:r>
        <w:rPr>
          <w:rFonts w:hint="eastAsia"/>
          <w:spacing w:val="-2"/>
          <w:lang w:val="en-US" w:eastAsia="zh-CN"/>
        </w:rPr>
        <w:t>其中</w:t>
      </w:r>
      <w:r>
        <w:rPr>
          <w:rFonts w:hint="eastAsia"/>
          <w:spacing w:val="-2"/>
          <w:lang w:eastAsia="zh-CN"/>
        </w:rPr>
        <w:t>C</w:t>
      </w:r>
      <w:r>
        <w:rPr>
          <w:rFonts w:hint="eastAsia"/>
          <w:spacing w:val="-59"/>
          <w:lang w:eastAsia="zh-CN"/>
        </w:rPr>
        <w:t xml:space="preserve"> </w:t>
      </w:r>
      <w:r>
        <w:rPr>
          <w:rFonts w:hint="eastAsia"/>
          <w:spacing w:val="-2"/>
          <w:lang w:eastAsia="zh-CN"/>
        </w:rPr>
        <w:t>类项目院系自筹经费</w:t>
      </w:r>
      <w:r>
        <w:rPr>
          <w:rFonts w:hint="eastAsia"/>
          <w:spacing w:val="-2"/>
          <w:lang w:val="en-US" w:eastAsia="zh-CN"/>
        </w:rPr>
        <w:t>报销，按照结项情况给与经费报销。</w:t>
      </w:r>
    </w:p>
    <w:p w14:paraId="3172D470">
      <w:pPr>
        <w:pStyle w:val="2"/>
        <w:spacing w:before="240" w:beforeLines="100" w:after="240" w:afterLines="100" w:line="360" w:lineRule="auto"/>
        <w:ind w:firstLine="522" w:firstLineChars="200"/>
        <w:outlineLvl w:val="0"/>
        <w:rPr>
          <w:sz w:val="21"/>
          <w:lang w:eastAsia="zh-CN"/>
        </w:rPr>
      </w:pPr>
      <w:r>
        <w:rPr>
          <w:rFonts w:hint="eastAsia"/>
          <w:b/>
          <w:bCs/>
          <w:spacing w:val="-10"/>
          <w:lang w:eastAsia="zh-CN"/>
        </w:rPr>
        <w:t>四、申报流程</w:t>
      </w:r>
    </w:p>
    <w:p w14:paraId="1D4C8C87">
      <w:pPr>
        <w:pStyle w:val="2"/>
        <w:spacing w:before="240" w:beforeLines="100" w:after="240" w:afterLines="100" w:line="360" w:lineRule="auto"/>
        <w:ind w:right="76" w:firstLine="552" w:firstLineChars="200"/>
        <w:rPr>
          <w:sz w:val="21"/>
          <w:lang w:eastAsia="zh-CN"/>
        </w:rPr>
      </w:pPr>
      <w:r>
        <w:rPr>
          <w:rFonts w:hint="eastAsia"/>
          <w:spacing w:val="-2"/>
          <w:lang w:eastAsia="zh-CN"/>
        </w:rPr>
        <w:t>1、各研究生党支部参照本通知所列的申报要求和评选办法，结</w:t>
      </w:r>
      <w:r>
        <w:rPr>
          <w:rFonts w:hint="eastAsia"/>
          <w:lang w:eastAsia="zh-CN"/>
        </w:rPr>
        <w:t>合本年度院系党建工作重点和专业特色，</w:t>
      </w:r>
      <w:r>
        <w:rPr>
          <w:rFonts w:hint="eastAsia"/>
          <w:lang w:val="en-US" w:eastAsia="zh-CN"/>
        </w:rPr>
        <w:t>根据“一支部一品牌”计划，</w:t>
      </w:r>
      <w:r>
        <w:rPr>
          <w:rFonts w:hint="eastAsia"/>
          <w:lang w:eastAsia="zh-CN"/>
        </w:rPr>
        <w:t>以</w:t>
      </w:r>
      <w:r>
        <w:rPr>
          <w:spacing w:val="-1"/>
          <w:lang w:eastAsia="zh-CN"/>
        </w:rPr>
        <w:t>“薪火赓续，笃行不怠”</w:t>
      </w:r>
      <w:r>
        <w:rPr>
          <w:rFonts w:hint="eastAsia"/>
          <w:spacing w:val="-3"/>
          <w:lang w:eastAsia="zh-CN"/>
        </w:rPr>
        <w:t>为主题，积极组织做好申报工作。</w:t>
      </w:r>
    </w:p>
    <w:p w14:paraId="563C6FCF">
      <w:pPr>
        <w:pStyle w:val="2"/>
        <w:spacing w:before="240" w:beforeLines="100" w:after="240" w:afterLines="100" w:line="360" w:lineRule="auto"/>
        <w:ind w:right="58" w:firstLine="552" w:firstLineChars="200"/>
        <w:rPr>
          <w:rFonts w:hint="eastAsia"/>
          <w:spacing w:val="-2"/>
          <w:lang w:eastAsia="zh-CN"/>
        </w:rPr>
      </w:pPr>
      <w:r>
        <w:rPr>
          <w:rFonts w:hint="eastAsia"/>
          <w:spacing w:val="-2"/>
          <w:lang w:eastAsia="zh-CN"/>
        </w:rPr>
        <w:t xml:space="preserve">2、于 2026 年 3 月 </w:t>
      </w:r>
      <w:r>
        <w:rPr>
          <w:rFonts w:hint="eastAsia"/>
          <w:spacing w:val="-2"/>
          <w:lang w:val="en-US" w:eastAsia="zh-CN"/>
        </w:rPr>
        <w:t>20</w:t>
      </w:r>
      <w:r>
        <w:rPr>
          <w:rFonts w:hint="eastAsia"/>
          <w:spacing w:val="-2"/>
          <w:lang w:eastAsia="zh-CN"/>
        </w:rPr>
        <w:t>日前提交电子版立项申请书和活动方案</w:t>
      </w:r>
      <w:r>
        <w:rPr>
          <w:rFonts w:hint="eastAsia"/>
          <w:spacing w:val="-2"/>
          <w:lang w:val="en-US" w:eastAsia="zh-CN"/>
        </w:rPr>
        <w:t>发送邮箱：</w:t>
      </w:r>
      <w:r>
        <w:rPr>
          <w:rFonts w:hint="eastAsia"/>
          <w:spacing w:val="-2"/>
          <w:lang w:eastAsia="zh-CN"/>
        </w:rPr>
        <w:t>seumedj@163.com，</w:t>
      </w:r>
      <w:r>
        <w:rPr>
          <w:rFonts w:hint="eastAsia"/>
          <w:spacing w:val="-2"/>
          <w:lang w:val="en-US" w:eastAsia="zh-CN"/>
        </w:rPr>
        <w:t>邮件名：支部+立项项目名称，</w:t>
      </w:r>
      <w:r>
        <w:rPr>
          <w:rFonts w:hint="eastAsia"/>
          <w:spacing w:val="-2"/>
          <w:lang w:eastAsia="zh-CN"/>
        </w:rPr>
        <w:t>完成立项申报工作。</w:t>
      </w:r>
    </w:p>
    <w:p w14:paraId="2AD79A43">
      <w:pPr>
        <w:pStyle w:val="2"/>
        <w:spacing w:before="240" w:beforeLines="100" w:after="240" w:afterLines="100" w:line="360" w:lineRule="auto"/>
        <w:ind w:right="58" w:firstLine="552" w:firstLineChars="200"/>
        <w:rPr>
          <w:rFonts w:hint="default"/>
          <w:spacing w:val="-2"/>
          <w:lang w:val="en-US" w:eastAsia="zh-CN"/>
        </w:rPr>
        <w:sectPr>
          <w:footerReference r:id="rId4" w:type="default"/>
          <w:pgSz w:w="11907" w:h="16839"/>
          <w:pgMar w:top="1431" w:right="1785" w:bottom="400" w:left="1785" w:header="0" w:footer="0" w:gutter="0"/>
          <w:cols w:space="720" w:num="1"/>
        </w:sectPr>
      </w:pPr>
      <w:r>
        <w:rPr>
          <w:rFonts w:hint="eastAsia"/>
          <w:spacing w:val="-2"/>
          <w:lang w:val="en-US" w:eastAsia="zh-CN"/>
        </w:rPr>
        <w:t>3、项目结项时间预计在2026年8月。</w:t>
      </w:r>
    </w:p>
    <w:p w14:paraId="39B72774">
      <w:pPr>
        <w:kinsoku/>
        <w:autoSpaceDE/>
        <w:autoSpaceDN/>
        <w:adjustRightInd/>
        <w:snapToGrid/>
        <w:textAlignment w:val="auto"/>
        <w:rPr>
          <w:rFonts w:eastAsiaTheme="minorEastAsia"/>
          <w:lang w:eastAsia="zh-CN"/>
        </w:rPr>
      </w:pPr>
    </w:p>
    <w:p w14:paraId="1D3C2B21">
      <w:pPr>
        <w:spacing w:before="240" w:beforeLines="100" w:after="240" w:afterLines="100" w:line="360" w:lineRule="auto"/>
        <w:ind w:left="45"/>
        <w:rPr>
          <w:rFonts w:ascii="仿宋" w:hAnsi="仿宋" w:eastAsia="仿宋" w:cs="仿宋"/>
          <w:sz w:val="28"/>
          <w:szCs w:val="28"/>
        </w:rPr>
      </w:pPr>
      <w:r>
        <w:rPr>
          <w:rFonts w:ascii="仿宋" w:hAnsi="仿宋" w:eastAsia="仿宋" w:cs="仿宋"/>
          <w:spacing w:val="-7"/>
          <w:sz w:val="28"/>
          <w:szCs w:val="28"/>
        </w:rPr>
        <w:t>附件</w:t>
      </w:r>
      <w:r>
        <w:rPr>
          <w:rFonts w:ascii="仿宋" w:hAnsi="仿宋" w:eastAsia="仿宋" w:cs="仿宋"/>
          <w:spacing w:val="-51"/>
          <w:sz w:val="28"/>
          <w:szCs w:val="28"/>
        </w:rPr>
        <w:t xml:space="preserve"> </w:t>
      </w:r>
      <w:r>
        <w:rPr>
          <w:rFonts w:ascii="仿宋" w:hAnsi="仿宋" w:eastAsia="仿宋" w:cs="仿宋"/>
          <w:spacing w:val="-7"/>
          <w:sz w:val="28"/>
          <w:szCs w:val="28"/>
        </w:rPr>
        <w:t>3-2：</w:t>
      </w:r>
    </w:p>
    <w:p w14:paraId="284F62A9">
      <w:pPr>
        <w:spacing w:before="240" w:beforeLines="100" w:after="240" w:afterLines="100" w:line="360" w:lineRule="auto"/>
        <w:ind w:left="2830"/>
        <w:outlineLvl w:val="0"/>
        <w:rPr>
          <w:rFonts w:ascii="华文行楷" w:hAnsi="华文行楷" w:eastAsia="华文行楷" w:cs="华文行楷"/>
          <w:sz w:val="72"/>
          <w:szCs w:val="72"/>
        </w:rPr>
      </w:pPr>
      <w:r>
        <w:rPr>
          <w:rFonts w:ascii="华文行楷" w:hAnsi="华文行楷" w:eastAsia="华文行楷" w:cs="华文行楷"/>
          <w:b/>
          <w:bCs/>
          <w:spacing w:val="-34"/>
          <w:sz w:val="72"/>
          <w:szCs w:val="72"/>
        </w:rPr>
        <w:t>东南大学</w:t>
      </w:r>
    </w:p>
    <w:p w14:paraId="4F2A1E8F">
      <w:pPr>
        <w:spacing w:before="240" w:beforeLines="100" w:after="240" w:afterLines="100" w:line="360" w:lineRule="auto"/>
      </w:pPr>
    </w:p>
    <w:p w14:paraId="1DE32579">
      <w:pPr>
        <w:spacing w:before="240" w:beforeLines="100" w:after="240" w:afterLines="100" w:line="360" w:lineRule="auto"/>
        <w:ind w:left="1486" w:right="1001" w:hanging="464"/>
        <w:rPr>
          <w:rFonts w:ascii="等线" w:hAnsi="等线" w:eastAsia="等线" w:cs="等线"/>
          <w:sz w:val="48"/>
          <w:szCs w:val="48"/>
          <w:lang w:eastAsia="zh-CN"/>
        </w:rPr>
      </w:pPr>
      <w:r>
        <w:rPr>
          <w:rFonts w:ascii="等线" w:hAnsi="等线" w:eastAsia="等线" w:cs="等线"/>
          <w:b/>
          <w:bCs/>
          <w:spacing w:val="-2"/>
          <w:sz w:val="48"/>
          <w:szCs w:val="48"/>
          <w:lang w:eastAsia="zh-CN"/>
        </w:rPr>
        <w:t>202</w:t>
      </w:r>
      <w:r>
        <w:rPr>
          <w:rFonts w:hint="eastAsia" w:ascii="等线" w:hAnsi="等线" w:eastAsia="等线" w:cs="等线"/>
          <w:b/>
          <w:bCs/>
          <w:spacing w:val="-2"/>
          <w:sz w:val="48"/>
          <w:szCs w:val="48"/>
          <w:lang w:eastAsia="zh-CN"/>
        </w:rPr>
        <w:t>5</w:t>
      </w:r>
      <w:r>
        <w:rPr>
          <w:rFonts w:ascii="等线" w:hAnsi="等线" w:eastAsia="等线" w:cs="等线"/>
          <w:b/>
          <w:bCs/>
          <w:spacing w:val="-2"/>
          <w:sz w:val="48"/>
          <w:szCs w:val="48"/>
          <w:lang w:eastAsia="zh-CN"/>
        </w:rPr>
        <w:t>-202</w:t>
      </w:r>
      <w:r>
        <w:rPr>
          <w:rFonts w:hint="eastAsia" w:ascii="等线" w:hAnsi="等线" w:eastAsia="等线" w:cs="等线"/>
          <w:b/>
          <w:bCs/>
          <w:spacing w:val="-2"/>
          <w:sz w:val="48"/>
          <w:szCs w:val="48"/>
          <w:lang w:eastAsia="zh-CN"/>
        </w:rPr>
        <w:t>6</w:t>
      </w:r>
      <w:r>
        <w:rPr>
          <w:rFonts w:ascii="等线" w:hAnsi="等线" w:eastAsia="等线" w:cs="等线"/>
          <w:b/>
          <w:bCs/>
          <w:spacing w:val="-2"/>
          <w:sz w:val="48"/>
          <w:szCs w:val="48"/>
          <w:lang w:eastAsia="zh-CN"/>
        </w:rPr>
        <w:t xml:space="preserve"> 学年研究生党支部</w:t>
      </w:r>
      <w:r>
        <w:rPr>
          <w:rFonts w:ascii="等线" w:hAnsi="等线" w:eastAsia="等线" w:cs="等线"/>
          <w:b/>
          <w:bCs/>
          <w:spacing w:val="3"/>
          <w:sz w:val="48"/>
          <w:szCs w:val="48"/>
          <w:lang w:eastAsia="zh-CN"/>
        </w:rPr>
        <w:t>“最佳党日活动</w:t>
      </w:r>
      <w:r>
        <w:rPr>
          <w:rFonts w:ascii="等线" w:hAnsi="等线" w:eastAsia="等线" w:cs="等线"/>
          <w:b/>
          <w:bCs/>
          <w:spacing w:val="-95"/>
          <w:sz w:val="48"/>
          <w:szCs w:val="48"/>
          <w:lang w:eastAsia="zh-CN"/>
        </w:rPr>
        <w:t xml:space="preserve"> </w:t>
      </w:r>
      <w:r>
        <w:rPr>
          <w:rFonts w:ascii="等线" w:hAnsi="等线" w:eastAsia="等线" w:cs="等线"/>
          <w:b/>
          <w:bCs/>
          <w:spacing w:val="3"/>
          <w:sz w:val="48"/>
          <w:szCs w:val="48"/>
          <w:lang w:eastAsia="zh-CN"/>
        </w:rPr>
        <w:t>”培育项目</w:t>
      </w:r>
    </w:p>
    <w:p w14:paraId="2E215E69">
      <w:pPr>
        <w:spacing w:before="240" w:beforeLines="100" w:after="240" w:afterLines="100" w:line="360" w:lineRule="auto"/>
        <w:rPr>
          <w:lang w:eastAsia="zh-CN"/>
        </w:rPr>
      </w:pPr>
    </w:p>
    <w:p w14:paraId="512FB89C">
      <w:pPr>
        <w:spacing w:before="240" w:beforeLines="100" w:after="240" w:afterLines="100" w:line="360" w:lineRule="auto"/>
        <w:ind w:left="2515"/>
        <w:outlineLvl w:val="0"/>
        <w:rPr>
          <w:rFonts w:ascii="黑体" w:hAnsi="黑体" w:eastAsia="黑体" w:cs="黑体"/>
          <w:sz w:val="48"/>
          <w:szCs w:val="48"/>
          <w:lang w:eastAsia="zh-CN"/>
        </w:rPr>
      </w:pPr>
      <w:r>
        <w:rPr>
          <w:rFonts w:ascii="黑体" w:hAnsi="黑体" w:eastAsia="黑体" w:cs="黑体"/>
          <w:spacing w:val="-26"/>
          <w:sz w:val="48"/>
          <w:szCs w:val="48"/>
          <w:lang w:eastAsia="zh-CN"/>
        </w:rPr>
        <w:t>立</w:t>
      </w:r>
      <w:r>
        <w:rPr>
          <w:rFonts w:ascii="黑体" w:hAnsi="黑体" w:eastAsia="黑体" w:cs="黑体"/>
          <w:spacing w:val="21"/>
          <w:sz w:val="48"/>
          <w:szCs w:val="48"/>
          <w:lang w:eastAsia="zh-CN"/>
        </w:rPr>
        <w:t xml:space="preserve"> </w:t>
      </w:r>
      <w:r>
        <w:rPr>
          <w:rFonts w:ascii="黑体" w:hAnsi="黑体" w:eastAsia="黑体" w:cs="黑体"/>
          <w:spacing w:val="-26"/>
          <w:sz w:val="48"/>
          <w:szCs w:val="48"/>
          <w:lang w:eastAsia="zh-CN"/>
        </w:rPr>
        <w:t>项</w:t>
      </w:r>
      <w:r>
        <w:rPr>
          <w:rFonts w:ascii="黑体" w:hAnsi="黑体" w:eastAsia="黑体" w:cs="黑体"/>
          <w:spacing w:val="59"/>
          <w:sz w:val="48"/>
          <w:szCs w:val="48"/>
          <w:lang w:eastAsia="zh-CN"/>
        </w:rPr>
        <w:t xml:space="preserve"> </w:t>
      </w:r>
      <w:r>
        <w:rPr>
          <w:rFonts w:ascii="黑体" w:hAnsi="黑体" w:eastAsia="黑体" w:cs="黑体"/>
          <w:spacing w:val="-26"/>
          <w:sz w:val="48"/>
          <w:szCs w:val="48"/>
          <w:lang w:eastAsia="zh-CN"/>
        </w:rPr>
        <w:t>申</w:t>
      </w:r>
      <w:r>
        <w:rPr>
          <w:rFonts w:ascii="黑体" w:hAnsi="黑体" w:eastAsia="黑体" w:cs="黑体"/>
          <w:spacing w:val="21"/>
          <w:sz w:val="48"/>
          <w:szCs w:val="48"/>
          <w:lang w:eastAsia="zh-CN"/>
        </w:rPr>
        <w:t xml:space="preserve"> </w:t>
      </w:r>
      <w:r>
        <w:rPr>
          <w:rFonts w:ascii="黑体" w:hAnsi="黑体" w:eastAsia="黑体" w:cs="黑体"/>
          <w:spacing w:val="-26"/>
          <w:sz w:val="48"/>
          <w:szCs w:val="48"/>
          <w:lang w:eastAsia="zh-CN"/>
        </w:rPr>
        <w:t>请</w:t>
      </w:r>
      <w:r>
        <w:rPr>
          <w:rFonts w:ascii="黑体" w:hAnsi="黑体" w:eastAsia="黑体" w:cs="黑体"/>
          <w:spacing w:val="33"/>
          <w:sz w:val="48"/>
          <w:szCs w:val="48"/>
          <w:lang w:eastAsia="zh-CN"/>
        </w:rPr>
        <w:t xml:space="preserve"> </w:t>
      </w:r>
      <w:r>
        <w:rPr>
          <w:rFonts w:ascii="黑体" w:hAnsi="黑体" w:eastAsia="黑体" w:cs="黑体"/>
          <w:spacing w:val="-26"/>
          <w:sz w:val="48"/>
          <w:szCs w:val="48"/>
          <w:lang w:eastAsia="zh-CN"/>
        </w:rPr>
        <w:t>书</w:t>
      </w:r>
    </w:p>
    <w:p w14:paraId="10294FD5">
      <w:pPr>
        <w:spacing w:before="240" w:beforeLines="100" w:after="240" w:afterLines="100" w:line="360" w:lineRule="auto"/>
        <w:rPr>
          <w:lang w:eastAsia="zh-CN"/>
        </w:rPr>
      </w:pPr>
    </w:p>
    <w:p w14:paraId="1BE84A84">
      <w:pPr>
        <w:spacing w:before="240" w:beforeLines="100" w:after="240" w:afterLines="100" w:line="324" w:lineRule="auto"/>
        <w:ind w:left="590"/>
        <w:rPr>
          <w:lang w:eastAsia="zh-CN"/>
        </w:rPr>
      </w:pPr>
      <w:r>
        <w:rPr>
          <w:rFonts w:ascii="等线" w:hAnsi="等线" w:eastAsia="等线" w:cs="等线"/>
          <w:spacing w:val="-2"/>
          <w:sz w:val="28"/>
          <w:szCs w:val="28"/>
          <w:lang w:eastAsia="zh-CN"/>
        </w:rPr>
        <w:t>党日活动名称</w:t>
      </w:r>
      <w:r>
        <w:rPr>
          <w:rFonts w:ascii="等线" w:hAnsi="等线" w:eastAsia="等线" w:cs="等线"/>
          <w:spacing w:val="62"/>
          <w:sz w:val="28"/>
          <w:szCs w:val="28"/>
          <w:lang w:eastAsia="zh-CN"/>
        </w:rPr>
        <w:t xml:space="preserve"> </w:t>
      </w:r>
      <w:r>
        <w:rPr>
          <w:rFonts w:ascii="等线" w:hAnsi="等线" w:eastAsia="等线" w:cs="等线"/>
          <w:sz w:val="28"/>
          <w:szCs w:val="28"/>
          <w:u w:val="single"/>
          <w:lang w:eastAsia="zh-CN"/>
        </w:rPr>
        <w:t xml:space="preserve">                                                                          </w:t>
      </w:r>
    </w:p>
    <w:p w14:paraId="397F5CE8">
      <w:pPr>
        <w:tabs>
          <w:tab w:val="left" w:pos="7997"/>
        </w:tabs>
        <w:spacing w:before="240" w:beforeLines="100" w:after="240" w:afterLines="100" w:line="480" w:lineRule="auto"/>
        <w:ind w:left="584" w:right="335" w:firstLine="6"/>
        <w:jc w:val="both"/>
        <w:rPr>
          <w:rFonts w:ascii="等线" w:hAnsi="等线" w:eastAsia="等线" w:cs="等线"/>
          <w:sz w:val="28"/>
          <w:szCs w:val="28"/>
          <w:lang w:eastAsia="zh-CN"/>
        </w:rPr>
      </w:pPr>
      <w:r>
        <w:rPr>
          <w:rFonts w:ascii="等线" w:hAnsi="等线" w:eastAsia="等线" w:cs="等线"/>
          <w:spacing w:val="-2"/>
          <w:sz w:val="28"/>
          <w:szCs w:val="28"/>
          <w:lang w:eastAsia="zh-CN"/>
        </w:rPr>
        <w:t>党日活动负责人</w:t>
      </w:r>
      <w:r>
        <w:rPr>
          <w:rFonts w:ascii="等线" w:hAnsi="等线" w:eastAsia="等线" w:cs="等线"/>
          <w:sz w:val="28"/>
          <w:szCs w:val="28"/>
          <w:u w:val="single"/>
          <w:lang w:eastAsia="zh-CN"/>
        </w:rPr>
        <w:tab/>
      </w:r>
      <w:r>
        <w:rPr>
          <w:rFonts w:ascii="等线" w:hAnsi="等线" w:eastAsia="等线" w:cs="等线"/>
          <w:sz w:val="28"/>
          <w:szCs w:val="28"/>
          <w:lang w:eastAsia="zh-CN"/>
        </w:rPr>
        <w:t xml:space="preserve"> </w:t>
      </w:r>
      <w:r>
        <w:rPr>
          <w:rFonts w:ascii="等线" w:hAnsi="等线" w:eastAsia="等线" w:cs="等线"/>
          <w:spacing w:val="-2"/>
          <w:sz w:val="28"/>
          <w:szCs w:val="28"/>
          <w:lang w:eastAsia="zh-CN"/>
        </w:rPr>
        <w:t>指导老师</w:t>
      </w:r>
      <w:r>
        <w:rPr>
          <w:rFonts w:ascii="等线" w:hAnsi="等线" w:eastAsia="等线" w:cs="等线"/>
          <w:sz w:val="28"/>
          <w:szCs w:val="28"/>
          <w:u w:val="single"/>
          <w:lang w:eastAsia="zh-CN"/>
        </w:rPr>
        <w:tab/>
      </w:r>
      <w:r>
        <w:rPr>
          <w:rFonts w:ascii="等线" w:hAnsi="等线" w:eastAsia="等线" w:cs="等线"/>
          <w:sz w:val="28"/>
          <w:szCs w:val="28"/>
          <w:lang w:eastAsia="zh-CN"/>
        </w:rPr>
        <w:t xml:space="preserve"> </w:t>
      </w:r>
      <w:r>
        <w:rPr>
          <w:rFonts w:ascii="等线" w:hAnsi="等线" w:eastAsia="等线" w:cs="等线"/>
          <w:spacing w:val="-2"/>
          <w:sz w:val="28"/>
          <w:szCs w:val="28"/>
          <w:lang w:eastAsia="zh-CN"/>
        </w:rPr>
        <w:t>所在单位</w:t>
      </w:r>
      <w:r>
        <w:rPr>
          <w:rFonts w:ascii="等线" w:hAnsi="等线" w:eastAsia="等线" w:cs="等线"/>
          <w:sz w:val="28"/>
          <w:szCs w:val="28"/>
          <w:u w:val="single"/>
          <w:lang w:eastAsia="zh-CN"/>
        </w:rPr>
        <w:tab/>
      </w:r>
      <w:r>
        <w:rPr>
          <w:rFonts w:ascii="等线" w:hAnsi="等线" w:eastAsia="等线" w:cs="等线"/>
          <w:sz w:val="28"/>
          <w:szCs w:val="28"/>
          <w:lang w:eastAsia="zh-CN"/>
        </w:rPr>
        <w:t xml:space="preserve"> </w:t>
      </w:r>
      <w:r>
        <w:rPr>
          <w:rFonts w:ascii="等线" w:hAnsi="等线" w:eastAsia="等线" w:cs="等线"/>
          <w:spacing w:val="-1"/>
          <w:sz w:val="28"/>
          <w:szCs w:val="28"/>
          <w:lang w:eastAsia="zh-CN"/>
        </w:rPr>
        <w:t>申请日期</w:t>
      </w:r>
      <w:r>
        <w:rPr>
          <w:rFonts w:ascii="等线" w:hAnsi="等线" w:eastAsia="等线" w:cs="等线"/>
          <w:spacing w:val="-1"/>
          <w:sz w:val="28"/>
          <w:szCs w:val="28"/>
          <w:u w:val="single"/>
          <w:lang w:eastAsia="zh-CN"/>
        </w:rPr>
        <w:t xml:space="preserve">                                                                                   </w:t>
      </w:r>
    </w:p>
    <w:p w14:paraId="59F43901">
      <w:pPr>
        <w:spacing w:before="240" w:beforeLines="100" w:after="240" w:afterLines="100" w:line="360" w:lineRule="auto"/>
        <w:rPr>
          <w:lang w:eastAsia="zh-CN"/>
        </w:rPr>
      </w:pPr>
    </w:p>
    <w:p w14:paraId="26CA0EF8">
      <w:pPr>
        <w:spacing w:before="240" w:beforeLines="100" w:after="240" w:afterLines="100" w:line="360" w:lineRule="auto"/>
        <w:rPr>
          <w:lang w:eastAsia="zh-CN"/>
        </w:rPr>
      </w:pPr>
    </w:p>
    <w:p w14:paraId="30AD0E05">
      <w:pPr>
        <w:spacing w:before="240" w:beforeLines="100" w:after="240" w:afterLines="100" w:line="360" w:lineRule="auto"/>
        <w:ind w:left="2684"/>
        <w:rPr>
          <w:rFonts w:ascii="等线" w:hAnsi="等线" w:eastAsia="等线" w:cs="等线"/>
          <w:sz w:val="30"/>
          <w:szCs w:val="30"/>
          <w:lang w:eastAsia="zh-CN"/>
        </w:rPr>
      </w:pPr>
      <w:r>
        <w:rPr>
          <w:rFonts w:ascii="等线" w:hAnsi="等线" w:eastAsia="等线" w:cs="等线"/>
          <w:b/>
          <w:bCs/>
          <w:spacing w:val="-2"/>
          <w:sz w:val="30"/>
          <w:szCs w:val="30"/>
          <w:lang w:eastAsia="zh-CN"/>
        </w:rPr>
        <w:t>东南大学党委研工部制</w:t>
      </w:r>
    </w:p>
    <w:p w14:paraId="79FFAC0E">
      <w:pPr>
        <w:spacing w:before="240" w:beforeLines="100" w:after="240" w:afterLines="100" w:line="360" w:lineRule="auto"/>
        <w:ind w:left="3201"/>
        <w:rPr>
          <w:rFonts w:ascii="等线" w:hAnsi="等线" w:eastAsia="等线" w:cs="等线"/>
          <w:sz w:val="30"/>
          <w:szCs w:val="30"/>
          <w:lang w:eastAsia="zh-CN"/>
        </w:rPr>
      </w:pPr>
      <w:r>
        <w:rPr>
          <w:rFonts w:ascii="等线" w:hAnsi="等线" w:eastAsia="等线" w:cs="等线"/>
          <w:b/>
          <w:bCs/>
          <w:spacing w:val="-3"/>
          <w:sz w:val="30"/>
          <w:szCs w:val="30"/>
          <w:lang w:eastAsia="zh-CN"/>
        </w:rPr>
        <w:t>202</w:t>
      </w:r>
      <w:r>
        <w:rPr>
          <w:rFonts w:hint="eastAsia" w:ascii="等线" w:hAnsi="等线" w:eastAsia="等线" w:cs="等线"/>
          <w:b/>
          <w:bCs/>
          <w:spacing w:val="-3"/>
          <w:sz w:val="30"/>
          <w:szCs w:val="30"/>
          <w:lang w:eastAsia="zh-CN"/>
        </w:rPr>
        <w:t>6</w:t>
      </w:r>
      <w:r>
        <w:rPr>
          <w:rFonts w:ascii="等线" w:hAnsi="等线" w:eastAsia="等线" w:cs="等线"/>
          <w:b/>
          <w:bCs/>
          <w:spacing w:val="-3"/>
          <w:sz w:val="30"/>
          <w:szCs w:val="30"/>
          <w:lang w:eastAsia="zh-CN"/>
        </w:rPr>
        <w:t xml:space="preserve"> 年 </w:t>
      </w:r>
      <w:r>
        <w:rPr>
          <w:rFonts w:hint="eastAsia" w:ascii="等线" w:hAnsi="等线" w:eastAsia="等线" w:cs="等线"/>
          <w:b/>
          <w:bCs/>
          <w:spacing w:val="-3"/>
          <w:sz w:val="30"/>
          <w:szCs w:val="30"/>
          <w:lang w:eastAsia="zh-CN"/>
        </w:rPr>
        <w:t>3</w:t>
      </w:r>
      <w:r>
        <w:rPr>
          <w:rFonts w:ascii="等线" w:hAnsi="等线" w:eastAsia="等线" w:cs="等线"/>
          <w:b/>
          <w:bCs/>
          <w:spacing w:val="-3"/>
          <w:sz w:val="30"/>
          <w:szCs w:val="30"/>
          <w:lang w:eastAsia="zh-CN"/>
        </w:rPr>
        <w:t xml:space="preserve"> 月制</w:t>
      </w:r>
    </w:p>
    <w:p w14:paraId="607897E9">
      <w:pPr>
        <w:spacing w:before="240" w:beforeLines="100" w:after="240" w:afterLines="100" w:line="360" w:lineRule="auto"/>
        <w:rPr>
          <w:rFonts w:ascii="等线" w:hAnsi="等线" w:eastAsia="等线" w:cs="等线"/>
          <w:sz w:val="30"/>
          <w:szCs w:val="30"/>
          <w:lang w:eastAsia="zh-CN"/>
        </w:rPr>
        <w:sectPr>
          <w:pgSz w:w="11907" w:h="16839"/>
          <w:pgMar w:top="1431" w:right="1785" w:bottom="400" w:left="1785" w:header="0" w:footer="0" w:gutter="0"/>
          <w:cols w:space="720" w:num="1"/>
        </w:sectPr>
      </w:pPr>
    </w:p>
    <w:p w14:paraId="13AD0870">
      <w:pPr>
        <w:spacing w:before="240" w:beforeLines="100" w:after="240" w:afterLines="100" w:line="360" w:lineRule="auto"/>
        <w:ind w:left="2916"/>
        <w:outlineLvl w:val="0"/>
        <w:rPr>
          <w:rFonts w:ascii="黑体" w:hAnsi="黑体" w:eastAsia="黑体" w:cs="黑体"/>
          <w:sz w:val="36"/>
          <w:szCs w:val="36"/>
          <w:lang w:eastAsia="zh-CN"/>
        </w:rPr>
      </w:pPr>
      <w:r>
        <w:rPr>
          <w:rFonts w:ascii="黑体" w:hAnsi="黑体" w:eastAsia="黑体" w:cs="黑体"/>
          <w:b/>
          <w:bCs/>
          <w:spacing w:val="-18"/>
          <w:sz w:val="36"/>
          <w:szCs w:val="36"/>
          <w:lang w:eastAsia="zh-CN"/>
        </w:rPr>
        <w:t>填</w:t>
      </w:r>
      <w:r>
        <w:rPr>
          <w:rFonts w:ascii="黑体" w:hAnsi="黑体" w:eastAsia="黑体" w:cs="黑体"/>
          <w:spacing w:val="13"/>
          <w:sz w:val="36"/>
          <w:szCs w:val="36"/>
          <w:lang w:eastAsia="zh-CN"/>
        </w:rPr>
        <w:t xml:space="preserve">  </w:t>
      </w:r>
      <w:r>
        <w:rPr>
          <w:rFonts w:ascii="黑体" w:hAnsi="黑体" w:eastAsia="黑体" w:cs="黑体"/>
          <w:b/>
          <w:bCs/>
          <w:spacing w:val="-18"/>
          <w:sz w:val="36"/>
          <w:szCs w:val="36"/>
          <w:lang w:eastAsia="zh-CN"/>
        </w:rPr>
        <w:t>表</w:t>
      </w:r>
      <w:r>
        <w:rPr>
          <w:rFonts w:ascii="黑体" w:hAnsi="黑体" w:eastAsia="黑体" w:cs="黑体"/>
          <w:spacing w:val="11"/>
          <w:sz w:val="36"/>
          <w:szCs w:val="36"/>
          <w:lang w:eastAsia="zh-CN"/>
        </w:rPr>
        <w:t xml:space="preserve">  </w:t>
      </w:r>
      <w:r>
        <w:rPr>
          <w:rFonts w:ascii="黑体" w:hAnsi="黑体" w:eastAsia="黑体" w:cs="黑体"/>
          <w:b/>
          <w:bCs/>
          <w:spacing w:val="-18"/>
          <w:sz w:val="36"/>
          <w:szCs w:val="36"/>
          <w:lang w:eastAsia="zh-CN"/>
        </w:rPr>
        <w:t>说</w:t>
      </w:r>
      <w:r>
        <w:rPr>
          <w:rFonts w:ascii="黑体" w:hAnsi="黑体" w:eastAsia="黑体" w:cs="黑体"/>
          <w:spacing w:val="17"/>
          <w:sz w:val="36"/>
          <w:szCs w:val="36"/>
          <w:lang w:eastAsia="zh-CN"/>
        </w:rPr>
        <w:t xml:space="preserve">  </w:t>
      </w:r>
      <w:r>
        <w:rPr>
          <w:rFonts w:ascii="黑体" w:hAnsi="黑体" w:eastAsia="黑体" w:cs="黑体"/>
          <w:b/>
          <w:bCs/>
          <w:spacing w:val="-18"/>
          <w:sz w:val="36"/>
          <w:szCs w:val="36"/>
          <w:lang w:eastAsia="zh-CN"/>
        </w:rPr>
        <w:t>明</w:t>
      </w:r>
    </w:p>
    <w:p w14:paraId="13EAEADC">
      <w:pPr>
        <w:spacing w:before="240" w:beforeLines="100" w:after="240" w:afterLines="100" w:line="360" w:lineRule="auto"/>
        <w:ind w:left="669" w:right="10" w:hanging="640"/>
        <w:rPr>
          <w:rFonts w:ascii="楷体" w:hAnsi="楷体" w:eastAsia="楷体" w:cs="楷体"/>
          <w:sz w:val="28"/>
          <w:szCs w:val="28"/>
          <w:lang w:eastAsia="zh-CN"/>
        </w:rPr>
      </w:pPr>
      <w:r>
        <w:rPr>
          <w:rFonts w:ascii="楷体" w:hAnsi="楷体" w:eastAsia="楷体" w:cs="楷体"/>
          <w:spacing w:val="1"/>
          <w:sz w:val="28"/>
          <w:szCs w:val="28"/>
          <w:lang w:eastAsia="zh-CN"/>
        </w:rPr>
        <w:t>一． 本申请书所列各项内容均须实事求是，认真填写，表达明确严</w:t>
      </w:r>
      <w:r>
        <w:rPr>
          <w:rFonts w:ascii="楷体" w:hAnsi="楷体" w:eastAsia="楷体" w:cs="楷体"/>
          <w:spacing w:val="-13"/>
          <w:sz w:val="28"/>
          <w:szCs w:val="28"/>
          <w:lang w:eastAsia="zh-CN"/>
        </w:rPr>
        <w:t>谨。</w:t>
      </w:r>
    </w:p>
    <w:p w14:paraId="6923C0EA">
      <w:pPr>
        <w:spacing w:before="240" w:beforeLines="100" w:after="240" w:afterLines="100" w:line="360" w:lineRule="auto"/>
        <w:ind w:left="26"/>
        <w:rPr>
          <w:rFonts w:ascii="楷体" w:hAnsi="楷体" w:eastAsia="楷体" w:cs="楷体"/>
          <w:sz w:val="28"/>
          <w:szCs w:val="28"/>
          <w:lang w:eastAsia="zh-CN"/>
        </w:rPr>
      </w:pPr>
      <w:r>
        <w:rPr>
          <w:rFonts w:ascii="楷体" w:hAnsi="楷体" w:eastAsia="楷体" w:cs="楷体"/>
          <w:spacing w:val="-3"/>
          <w:sz w:val="28"/>
          <w:szCs w:val="28"/>
          <w:lang w:eastAsia="zh-CN"/>
        </w:rPr>
        <w:t>二．A</w:t>
      </w:r>
      <w:r>
        <w:rPr>
          <w:rFonts w:ascii="楷体" w:hAnsi="楷体" w:eastAsia="楷体" w:cs="楷体"/>
          <w:spacing w:val="-30"/>
          <w:sz w:val="28"/>
          <w:szCs w:val="28"/>
          <w:lang w:eastAsia="zh-CN"/>
        </w:rPr>
        <w:t xml:space="preserve"> </w:t>
      </w:r>
      <w:r>
        <w:rPr>
          <w:rFonts w:ascii="楷体" w:hAnsi="楷体" w:eastAsia="楷体" w:cs="楷体"/>
          <w:spacing w:val="-3"/>
          <w:sz w:val="28"/>
          <w:szCs w:val="28"/>
          <w:lang w:eastAsia="zh-CN"/>
        </w:rPr>
        <w:t>类重大项目需打印纸质文档，报党委研工部。</w:t>
      </w:r>
    </w:p>
    <w:p w14:paraId="4F9259E9">
      <w:pPr>
        <w:spacing w:before="240" w:beforeLines="100" w:after="240" w:afterLines="100" w:line="360" w:lineRule="auto"/>
        <w:ind w:left="663" w:right="13" w:hanging="643"/>
        <w:rPr>
          <w:rFonts w:ascii="楷体" w:hAnsi="楷体" w:eastAsia="楷体" w:cs="楷体"/>
          <w:sz w:val="28"/>
          <w:szCs w:val="28"/>
          <w:lang w:eastAsia="zh-CN"/>
        </w:rPr>
      </w:pPr>
      <w:r>
        <w:rPr>
          <w:rFonts w:ascii="楷体" w:hAnsi="楷体" w:eastAsia="楷体" w:cs="楷体"/>
          <w:spacing w:val="-1"/>
          <w:sz w:val="28"/>
          <w:szCs w:val="28"/>
          <w:lang w:eastAsia="zh-CN"/>
        </w:rPr>
        <w:t>三．本申请书为</w:t>
      </w:r>
      <w:r>
        <w:rPr>
          <w:rFonts w:ascii="楷体" w:hAnsi="楷体" w:eastAsia="楷体" w:cs="楷体"/>
          <w:spacing w:val="-29"/>
          <w:sz w:val="28"/>
          <w:szCs w:val="28"/>
          <w:lang w:eastAsia="zh-CN"/>
        </w:rPr>
        <w:t xml:space="preserve"> </w:t>
      </w:r>
      <w:r>
        <w:rPr>
          <w:rFonts w:ascii="楷体" w:hAnsi="楷体" w:eastAsia="楷体" w:cs="楷体"/>
          <w:spacing w:val="-1"/>
          <w:sz w:val="28"/>
          <w:szCs w:val="28"/>
          <w:lang w:eastAsia="zh-CN"/>
        </w:rPr>
        <w:t>A4</w:t>
      </w:r>
      <w:r>
        <w:rPr>
          <w:rFonts w:ascii="楷体" w:hAnsi="楷体" w:eastAsia="楷体" w:cs="楷体"/>
          <w:spacing w:val="-43"/>
          <w:sz w:val="28"/>
          <w:szCs w:val="28"/>
          <w:lang w:eastAsia="zh-CN"/>
        </w:rPr>
        <w:t xml:space="preserve"> </w:t>
      </w:r>
      <w:r>
        <w:rPr>
          <w:rFonts w:ascii="楷体" w:hAnsi="楷体" w:eastAsia="楷体" w:cs="楷体"/>
          <w:spacing w:val="-1"/>
          <w:sz w:val="28"/>
          <w:szCs w:val="28"/>
          <w:lang w:eastAsia="zh-CN"/>
        </w:rPr>
        <w:t>版面，左侧装订成册。可自行复印，但格式、内</w:t>
      </w:r>
      <w:r>
        <w:rPr>
          <w:rFonts w:ascii="楷体" w:hAnsi="楷体" w:eastAsia="楷体" w:cs="楷体"/>
          <w:spacing w:val="-2"/>
          <w:sz w:val="28"/>
          <w:szCs w:val="28"/>
          <w:lang w:eastAsia="zh-CN"/>
        </w:rPr>
        <w:t>容、大小均须与原件一致。</w:t>
      </w:r>
    </w:p>
    <w:p w14:paraId="3C901956">
      <w:pPr>
        <w:spacing w:before="240" w:beforeLines="100" w:after="240" w:afterLines="100" w:line="360" w:lineRule="auto"/>
        <w:rPr>
          <w:lang w:eastAsia="zh-CN"/>
        </w:rPr>
      </w:pPr>
    </w:p>
    <w:p w14:paraId="11F3E2B9">
      <w:pPr>
        <w:spacing w:before="240" w:beforeLines="100" w:after="240" w:afterLines="100" w:line="360" w:lineRule="auto"/>
        <w:rPr>
          <w:rFonts w:eastAsiaTheme="minorEastAsia"/>
          <w:lang w:eastAsia="zh-CN"/>
        </w:rPr>
      </w:pPr>
    </w:p>
    <w:p w14:paraId="60E289C2">
      <w:pPr>
        <w:spacing w:before="240" w:beforeLines="100" w:after="240" w:afterLines="100" w:line="360" w:lineRule="auto"/>
        <w:rPr>
          <w:rFonts w:eastAsiaTheme="minorEastAsia"/>
          <w:lang w:eastAsia="zh-CN"/>
        </w:rPr>
      </w:pPr>
    </w:p>
    <w:p w14:paraId="544D8D6D">
      <w:pPr>
        <w:spacing w:before="240" w:beforeLines="100" w:after="240" w:afterLines="100" w:line="360" w:lineRule="auto"/>
        <w:ind w:right="8"/>
        <w:jc w:val="right"/>
        <w:rPr>
          <w:rFonts w:ascii="楷体" w:hAnsi="楷体" w:eastAsia="楷体" w:cs="楷体"/>
          <w:sz w:val="30"/>
          <w:szCs w:val="30"/>
          <w:lang w:eastAsia="zh-CN"/>
        </w:rPr>
      </w:pPr>
      <w:r>
        <w:rPr>
          <w:rFonts w:ascii="楷体" w:hAnsi="楷体" w:eastAsia="楷体" w:cs="楷体"/>
          <w:spacing w:val="-5"/>
          <w:sz w:val="30"/>
          <w:szCs w:val="30"/>
          <w:lang w:eastAsia="zh-CN"/>
        </w:rPr>
        <w:t>东南大学党委研工部</w:t>
      </w:r>
    </w:p>
    <w:p w14:paraId="6F74B96F">
      <w:pPr>
        <w:spacing w:before="240" w:beforeLines="100" w:after="240" w:afterLines="100" w:line="360" w:lineRule="auto"/>
        <w:jc w:val="right"/>
        <w:rPr>
          <w:rFonts w:ascii="楷体" w:hAnsi="楷体" w:eastAsia="楷体" w:cs="楷体"/>
          <w:sz w:val="30"/>
          <w:szCs w:val="30"/>
          <w:lang w:eastAsia="zh-CN"/>
        </w:rPr>
      </w:pPr>
      <w:r>
        <w:rPr>
          <w:rFonts w:ascii="楷体" w:hAnsi="楷体" w:eastAsia="楷体" w:cs="楷体"/>
          <w:spacing w:val="-9"/>
          <w:sz w:val="30"/>
          <w:szCs w:val="30"/>
          <w:lang w:eastAsia="zh-CN"/>
        </w:rPr>
        <w:t>202</w:t>
      </w:r>
      <w:r>
        <w:rPr>
          <w:rFonts w:hint="eastAsia" w:ascii="楷体" w:hAnsi="楷体" w:eastAsia="楷体" w:cs="楷体"/>
          <w:spacing w:val="-9"/>
          <w:sz w:val="30"/>
          <w:szCs w:val="30"/>
          <w:lang w:eastAsia="zh-CN"/>
        </w:rPr>
        <w:t>6</w:t>
      </w:r>
      <w:r>
        <w:rPr>
          <w:rFonts w:ascii="楷体" w:hAnsi="楷体" w:eastAsia="楷体" w:cs="楷体"/>
          <w:spacing w:val="-59"/>
          <w:sz w:val="30"/>
          <w:szCs w:val="30"/>
          <w:lang w:eastAsia="zh-CN"/>
        </w:rPr>
        <w:t xml:space="preserve"> </w:t>
      </w:r>
      <w:r>
        <w:rPr>
          <w:rFonts w:ascii="楷体" w:hAnsi="楷体" w:eastAsia="楷体" w:cs="楷体"/>
          <w:spacing w:val="-9"/>
          <w:sz w:val="30"/>
          <w:szCs w:val="30"/>
          <w:lang w:eastAsia="zh-CN"/>
        </w:rPr>
        <w:t>年</w:t>
      </w:r>
      <w:r>
        <w:rPr>
          <w:rFonts w:ascii="楷体" w:hAnsi="楷体" w:eastAsia="楷体" w:cs="楷体"/>
          <w:spacing w:val="-63"/>
          <w:sz w:val="30"/>
          <w:szCs w:val="30"/>
          <w:lang w:eastAsia="zh-CN"/>
        </w:rPr>
        <w:t xml:space="preserve"> </w:t>
      </w:r>
      <w:r>
        <w:rPr>
          <w:rFonts w:hint="eastAsia" w:ascii="楷体" w:hAnsi="楷体" w:eastAsia="楷体" w:cs="楷体"/>
          <w:spacing w:val="-63"/>
          <w:sz w:val="30"/>
          <w:szCs w:val="30"/>
          <w:lang w:eastAsia="zh-CN"/>
        </w:rPr>
        <w:t>3</w:t>
      </w:r>
      <w:r>
        <w:rPr>
          <w:rFonts w:ascii="楷体" w:hAnsi="楷体" w:eastAsia="楷体" w:cs="楷体"/>
          <w:spacing w:val="-51"/>
          <w:sz w:val="30"/>
          <w:szCs w:val="30"/>
          <w:lang w:eastAsia="zh-CN"/>
        </w:rPr>
        <w:t xml:space="preserve"> </w:t>
      </w:r>
      <w:r>
        <w:rPr>
          <w:rFonts w:ascii="楷体" w:hAnsi="楷体" w:eastAsia="楷体" w:cs="楷体"/>
          <w:spacing w:val="-9"/>
          <w:sz w:val="30"/>
          <w:szCs w:val="30"/>
          <w:lang w:eastAsia="zh-CN"/>
        </w:rPr>
        <w:t>月</w:t>
      </w:r>
    </w:p>
    <w:p w14:paraId="6BFAC744">
      <w:pPr>
        <w:spacing w:before="240" w:beforeLines="100" w:after="240" w:afterLines="100" w:line="360" w:lineRule="auto"/>
        <w:rPr>
          <w:rFonts w:ascii="楷体" w:hAnsi="楷体" w:eastAsia="楷体" w:cs="楷体"/>
          <w:sz w:val="30"/>
          <w:szCs w:val="30"/>
          <w:lang w:eastAsia="zh-CN"/>
        </w:rPr>
        <w:sectPr>
          <w:pgSz w:w="11907" w:h="16839"/>
          <w:pgMar w:top="1431" w:right="1785" w:bottom="400" w:left="1785" w:header="0" w:footer="0" w:gutter="0"/>
          <w:cols w:space="720" w:num="1"/>
        </w:sectPr>
      </w:pPr>
    </w:p>
    <w:p w14:paraId="0EBB63EF">
      <w:pPr>
        <w:spacing w:before="120" w:beforeLines="50" w:line="360" w:lineRule="auto"/>
        <w:ind w:left="28"/>
        <w:rPr>
          <w:rFonts w:ascii="楷体" w:hAnsi="楷体" w:eastAsia="楷体" w:cs="楷体"/>
          <w:spacing w:val="-5"/>
          <w:sz w:val="30"/>
          <w:szCs w:val="30"/>
          <w:lang w:eastAsia="zh-CN"/>
        </w:rPr>
      </w:pPr>
      <w:r>
        <w:rPr>
          <w:rFonts w:ascii="楷体" w:hAnsi="楷体" w:eastAsia="楷体" w:cs="楷体"/>
          <w:spacing w:val="-5"/>
          <w:sz w:val="30"/>
          <w:szCs w:val="30"/>
          <w:lang w:eastAsia="zh-CN"/>
        </w:rPr>
        <w:t>一、基本信息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733"/>
        <w:gridCol w:w="2617"/>
        <w:gridCol w:w="1890"/>
        <w:gridCol w:w="2558"/>
      </w:tblGrid>
      <w:tr w14:paraId="6720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985" w:type="pct"/>
            <w:tcBorders>
              <w:top w:val="single" w:color="000000" w:sz="8" w:space="0"/>
              <w:left w:val="single" w:color="000000" w:sz="8" w:space="0"/>
              <w:bottom w:val="single" w:color="000000" w:sz="8" w:space="0"/>
              <w:right w:val="single" w:color="000000" w:sz="8" w:space="0"/>
            </w:tcBorders>
            <w:vAlign w:val="center"/>
          </w:tcPr>
          <w:p w14:paraId="0FDF0E43">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hint="eastAsia" w:ascii="楷体" w:hAnsi="楷体" w:eastAsia="楷体" w:cs="Times New Roman"/>
                <w:snapToGrid/>
                <w:color w:val="auto"/>
                <w:kern w:val="2"/>
                <w:sz w:val="24"/>
                <w:szCs w:val="24"/>
                <w:lang w:eastAsia="zh-CN"/>
              </w:rPr>
              <w:t>党日活动</w:t>
            </w:r>
            <w:r>
              <w:rPr>
                <w:rFonts w:ascii="楷体" w:hAnsi="楷体" w:eastAsia="楷体" w:cs="Times New Roman"/>
                <w:snapToGrid/>
                <w:color w:val="auto"/>
                <w:kern w:val="2"/>
                <w:sz w:val="24"/>
                <w:szCs w:val="24"/>
                <w:lang w:eastAsia="zh-CN"/>
              </w:rPr>
              <w:t>名称</w:t>
            </w:r>
          </w:p>
        </w:tc>
        <w:tc>
          <w:tcPr>
            <w:tcW w:w="4015" w:type="pct"/>
            <w:gridSpan w:val="3"/>
            <w:tcBorders>
              <w:top w:val="single" w:color="000000" w:sz="8" w:space="0"/>
              <w:left w:val="single" w:color="000000" w:sz="8" w:space="0"/>
              <w:bottom w:val="single" w:color="000000" w:sz="8" w:space="0"/>
              <w:right w:val="single" w:color="000000" w:sz="8" w:space="0"/>
            </w:tcBorders>
            <w:vAlign w:val="center"/>
          </w:tcPr>
          <w:p w14:paraId="7B32CE45">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p>
        </w:tc>
      </w:tr>
      <w:tr w14:paraId="382E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985" w:type="pct"/>
            <w:tcBorders>
              <w:top w:val="single" w:color="000000" w:sz="8" w:space="0"/>
              <w:left w:val="single" w:color="000000" w:sz="8" w:space="0"/>
              <w:bottom w:val="single" w:color="000000" w:sz="8" w:space="0"/>
              <w:right w:val="single" w:color="000000" w:sz="8" w:space="0"/>
            </w:tcBorders>
            <w:vAlign w:val="center"/>
          </w:tcPr>
          <w:p w14:paraId="54B28D10">
            <w:pPr>
              <w:widowControl w:val="0"/>
              <w:kinsoku/>
              <w:autoSpaceDE/>
              <w:autoSpaceDN/>
              <w:adjustRightInd/>
              <w:snapToGrid/>
              <w:spacing w:line="360" w:lineRule="exact"/>
              <w:jc w:val="center"/>
              <w:textAlignment w:val="auto"/>
              <w:rPr>
                <w:rFonts w:ascii="楷体" w:hAnsi="楷体" w:eastAsia="楷体" w:cs="Times New Roman"/>
                <w:snapToGrid/>
                <w:color w:val="auto"/>
                <w:kern w:val="2"/>
                <w:sz w:val="24"/>
                <w:szCs w:val="24"/>
                <w:lang w:eastAsia="zh-CN"/>
              </w:rPr>
            </w:pPr>
            <w:r>
              <w:rPr>
                <w:rFonts w:ascii="楷体" w:hAnsi="楷体" w:eastAsia="楷体" w:cs="Times New Roman"/>
                <w:snapToGrid/>
                <w:color w:val="auto"/>
                <w:kern w:val="2"/>
                <w:sz w:val="24"/>
                <w:szCs w:val="24"/>
                <w:lang w:eastAsia="zh-CN"/>
              </w:rPr>
              <w:t>申报层次类别</w:t>
            </w:r>
          </w:p>
        </w:tc>
        <w:tc>
          <w:tcPr>
            <w:tcW w:w="4015" w:type="pct"/>
            <w:gridSpan w:val="3"/>
            <w:tcBorders>
              <w:top w:val="single" w:color="000000" w:sz="8" w:space="0"/>
              <w:left w:val="single" w:color="000000" w:sz="8" w:space="0"/>
              <w:bottom w:val="single" w:color="000000" w:sz="8" w:space="0"/>
              <w:right w:val="single" w:color="000000" w:sz="8" w:space="0"/>
            </w:tcBorders>
            <w:vAlign w:val="center"/>
          </w:tcPr>
          <w:p w14:paraId="60DA77AD">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hint="eastAsia" w:ascii="Segoe UI Symbol" w:hAnsi="Segoe UI Symbol" w:eastAsia="楷体" w:cs="Segoe UI Symbol"/>
                <w:snapToGrid/>
                <w:color w:val="auto"/>
                <w:kern w:val="2"/>
                <w:sz w:val="24"/>
                <w:szCs w:val="24"/>
                <w:lang w:eastAsia="zh-CN"/>
              </w:rPr>
              <w:t xml:space="preserve">□ </w:t>
            </w:r>
            <w:r>
              <w:rPr>
                <w:rFonts w:ascii="楷体" w:hAnsi="楷体" w:eastAsia="楷体" w:cs="Times New Roman"/>
                <w:snapToGrid/>
                <w:color w:val="auto"/>
                <w:kern w:val="2"/>
                <w:sz w:val="24"/>
                <w:szCs w:val="24"/>
                <w:lang w:eastAsia="zh-CN"/>
              </w:rPr>
              <w:t>A类重</w:t>
            </w:r>
            <w:r>
              <w:rPr>
                <w:rFonts w:hint="eastAsia" w:ascii="楷体" w:hAnsi="楷体" w:eastAsia="楷体" w:cs="Times New Roman"/>
                <w:snapToGrid/>
                <w:color w:val="auto"/>
                <w:kern w:val="2"/>
                <w:sz w:val="24"/>
                <w:szCs w:val="24"/>
                <w:lang w:eastAsia="zh-CN"/>
              </w:rPr>
              <w:t>大</w:t>
            </w:r>
            <w:r>
              <w:rPr>
                <w:rFonts w:ascii="楷体" w:hAnsi="楷体" w:eastAsia="楷体" w:cs="Times New Roman"/>
                <w:snapToGrid/>
                <w:color w:val="auto"/>
                <w:kern w:val="2"/>
                <w:sz w:val="24"/>
                <w:szCs w:val="24"/>
                <w:lang w:eastAsia="zh-CN"/>
              </w:rPr>
              <w:t>项目  □ B类</w:t>
            </w:r>
            <w:r>
              <w:rPr>
                <w:rFonts w:hint="eastAsia" w:ascii="楷体" w:hAnsi="楷体" w:eastAsia="楷体" w:cs="Times New Roman"/>
                <w:snapToGrid/>
                <w:color w:val="auto"/>
                <w:kern w:val="2"/>
                <w:sz w:val="24"/>
                <w:szCs w:val="24"/>
                <w:lang w:eastAsia="zh-CN"/>
              </w:rPr>
              <w:t>重点</w:t>
            </w:r>
            <w:r>
              <w:rPr>
                <w:rFonts w:ascii="楷体" w:hAnsi="楷体" w:eastAsia="楷体" w:cs="Times New Roman"/>
                <w:snapToGrid/>
                <w:color w:val="auto"/>
                <w:kern w:val="2"/>
                <w:sz w:val="24"/>
                <w:szCs w:val="24"/>
                <w:lang w:eastAsia="zh-CN"/>
              </w:rPr>
              <w:t>项目  □ C类一般项目</w:t>
            </w:r>
          </w:p>
        </w:tc>
      </w:tr>
      <w:tr w14:paraId="5371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985" w:type="pct"/>
            <w:tcBorders>
              <w:top w:val="single" w:color="000000" w:sz="8" w:space="0"/>
              <w:left w:val="single" w:color="000000" w:sz="8" w:space="0"/>
              <w:bottom w:val="single" w:color="000000" w:sz="8" w:space="0"/>
              <w:right w:val="single" w:color="000000" w:sz="8" w:space="0"/>
            </w:tcBorders>
            <w:vAlign w:val="center"/>
          </w:tcPr>
          <w:p w14:paraId="5A76326A">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ascii="楷体" w:hAnsi="楷体" w:eastAsia="楷体" w:cs="Times New Roman"/>
                <w:snapToGrid/>
                <w:color w:val="auto"/>
                <w:kern w:val="2"/>
                <w:sz w:val="24"/>
                <w:szCs w:val="24"/>
                <w:lang w:eastAsia="zh-CN"/>
              </w:rPr>
              <w:t>申报单位</w:t>
            </w:r>
          </w:p>
        </w:tc>
        <w:tc>
          <w:tcPr>
            <w:tcW w:w="4015" w:type="pct"/>
            <w:gridSpan w:val="3"/>
            <w:tcBorders>
              <w:top w:val="single" w:color="000000" w:sz="8" w:space="0"/>
              <w:left w:val="single" w:color="000000" w:sz="8" w:space="0"/>
              <w:bottom w:val="single" w:color="000000" w:sz="8" w:space="0"/>
              <w:right w:val="single" w:color="000000" w:sz="8" w:space="0"/>
            </w:tcBorders>
            <w:vAlign w:val="center"/>
          </w:tcPr>
          <w:p w14:paraId="0378FC3B">
            <w:pPr>
              <w:widowControl w:val="0"/>
              <w:kinsoku/>
              <w:autoSpaceDE/>
              <w:autoSpaceDN/>
              <w:adjustRightInd/>
              <w:snapToGrid/>
              <w:ind w:left="42" w:leftChars="20" w:firstLine="720" w:firstLineChars="300"/>
              <w:jc w:val="center"/>
              <w:textAlignment w:val="auto"/>
              <w:rPr>
                <w:rFonts w:ascii="楷体" w:hAnsi="楷体" w:eastAsia="楷体" w:cs="Times New Roman"/>
                <w:snapToGrid/>
                <w:color w:val="auto"/>
                <w:kern w:val="2"/>
                <w:sz w:val="24"/>
                <w:szCs w:val="24"/>
                <w:lang w:eastAsia="zh-CN"/>
              </w:rPr>
            </w:pPr>
          </w:p>
        </w:tc>
      </w:tr>
      <w:tr w14:paraId="79CB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985" w:type="pct"/>
            <w:tcBorders>
              <w:top w:val="single" w:color="000000" w:sz="8" w:space="0"/>
              <w:left w:val="single" w:color="000000" w:sz="8" w:space="0"/>
              <w:bottom w:val="single" w:color="000000" w:sz="8" w:space="0"/>
              <w:right w:val="single" w:color="000000" w:sz="8" w:space="0"/>
            </w:tcBorders>
            <w:vAlign w:val="center"/>
          </w:tcPr>
          <w:p w14:paraId="3388E5D4">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ascii="楷体" w:hAnsi="楷体" w:eastAsia="楷体" w:cs="Times New Roman"/>
                <w:snapToGrid/>
                <w:color w:val="auto"/>
                <w:kern w:val="2"/>
                <w:sz w:val="24"/>
                <w:szCs w:val="24"/>
                <w:lang w:eastAsia="zh-CN"/>
              </w:rPr>
              <w:t>支部书记姓名</w:t>
            </w:r>
          </w:p>
        </w:tc>
        <w:tc>
          <w:tcPr>
            <w:tcW w:w="4015" w:type="pct"/>
            <w:gridSpan w:val="3"/>
            <w:tcBorders>
              <w:top w:val="single" w:color="000000" w:sz="8" w:space="0"/>
              <w:left w:val="single" w:color="000000" w:sz="8" w:space="0"/>
              <w:bottom w:val="single" w:color="000000" w:sz="8" w:space="0"/>
              <w:right w:val="single" w:color="000000" w:sz="8" w:space="0"/>
            </w:tcBorders>
            <w:vAlign w:val="center"/>
          </w:tcPr>
          <w:p w14:paraId="25E5BE8C">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p>
        </w:tc>
      </w:tr>
      <w:tr w14:paraId="0FCC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985" w:type="pct"/>
            <w:tcBorders>
              <w:top w:val="single" w:color="000000" w:sz="8" w:space="0"/>
              <w:left w:val="single" w:color="000000" w:sz="8" w:space="0"/>
              <w:bottom w:val="single" w:color="000000" w:sz="8" w:space="0"/>
              <w:right w:val="single" w:color="000000" w:sz="8" w:space="0"/>
            </w:tcBorders>
            <w:vAlign w:val="center"/>
          </w:tcPr>
          <w:p w14:paraId="1B94E215">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ascii="楷体" w:hAnsi="楷体" w:eastAsia="楷体" w:cs="Times New Roman"/>
                <w:snapToGrid/>
                <w:color w:val="auto"/>
                <w:kern w:val="2"/>
                <w:sz w:val="24"/>
                <w:szCs w:val="24"/>
                <w:lang w:eastAsia="zh-CN"/>
              </w:rPr>
              <w:t>联系电话</w:t>
            </w:r>
          </w:p>
        </w:tc>
        <w:tc>
          <w:tcPr>
            <w:tcW w:w="1487" w:type="pct"/>
            <w:tcBorders>
              <w:top w:val="single" w:color="000000" w:sz="8" w:space="0"/>
              <w:left w:val="single" w:color="000000" w:sz="8" w:space="0"/>
              <w:bottom w:val="single" w:color="000000" w:sz="8" w:space="0"/>
              <w:right w:val="single" w:color="000000" w:sz="8" w:space="0"/>
            </w:tcBorders>
            <w:vAlign w:val="center"/>
          </w:tcPr>
          <w:p w14:paraId="39B20430">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p>
        </w:tc>
        <w:tc>
          <w:tcPr>
            <w:tcW w:w="1074" w:type="pct"/>
            <w:tcBorders>
              <w:top w:val="single" w:color="000000" w:sz="8" w:space="0"/>
              <w:left w:val="single" w:color="000000" w:sz="8" w:space="0"/>
              <w:bottom w:val="single" w:color="000000" w:sz="8" w:space="0"/>
              <w:right w:val="single" w:color="000000" w:sz="8" w:space="0"/>
            </w:tcBorders>
            <w:vAlign w:val="center"/>
          </w:tcPr>
          <w:p w14:paraId="7D5786FE">
            <w:pPr>
              <w:widowControl w:val="0"/>
              <w:kinsoku/>
              <w:autoSpaceDE/>
              <w:autoSpaceDN/>
              <w:adjustRightInd/>
              <w:snapToGrid/>
              <w:jc w:val="center"/>
              <w:textAlignment w:val="auto"/>
              <w:rPr>
                <w:rFonts w:ascii="Times New Roman" w:hAnsi="Times New Roman" w:eastAsia="楷体" w:cs="Times New Roman"/>
                <w:snapToGrid/>
                <w:color w:val="auto"/>
                <w:kern w:val="2"/>
                <w:sz w:val="24"/>
                <w:szCs w:val="24"/>
                <w:lang w:eastAsia="zh-CN"/>
              </w:rPr>
            </w:pPr>
            <w:r>
              <w:rPr>
                <w:rFonts w:ascii="Times New Roman" w:hAnsi="Times New Roman" w:eastAsia="楷体" w:cs="Times New Roman"/>
                <w:snapToGrid/>
                <w:color w:val="auto"/>
                <w:kern w:val="2"/>
                <w:sz w:val="24"/>
                <w:szCs w:val="24"/>
                <w:lang w:eastAsia="zh-CN"/>
              </w:rPr>
              <w:t>E-mail</w:t>
            </w:r>
          </w:p>
        </w:tc>
        <w:tc>
          <w:tcPr>
            <w:tcW w:w="1453" w:type="pct"/>
            <w:tcBorders>
              <w:top w:val="single" w:color="000000" w:sz="8" w:space="0"/>
              <w:left w:val="single" w:color="000000" w:sz="8" w:space="0"/>
              <w:bottom w:val="single" w:color="000000" w:sz="8" w:space="0"/>
              <w:right w:val="single" w:color="000000" w:sz="8" w:space="0"/>
            </w:tcBorders>
            <w:vAlign w:val="center"/>
          </w:tcPr>
          <w:p w14:paraId="21E2AB25">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p>
        </w:tc>
      </w:tr>
      <w:tr w14:paraId="209F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985" w:type="pct"/>
            <w:tcBorders>
              <w:top w:val="single" w:color="000000" w:sz="8" w:space="0"/>
              <w:left w:val="single" w:color="000000" w:sz="8" w:space="0"/>
              <w:bottom w:val="single" w:color="000000" w:sz="8" w:space="0"/>
              <w:right w:val="single" w:color="000000" w:sz="8" w:space="0"/>
            </w:tcBorders>
            <w:vAlign w:val="center"/>
          </w:tcPr>
          <w:p w14:paraId="338E54BE">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ascii="楷体" w:hAnsi="楷体" w:eastAsia="楷体" w:cs="Times New Roman"/>
                <w:snapToGrid/>
                <w:color w:val="auto"/>
                <w:kern w:val="2"/>
                <w:sz w:val="24"/>
                <w:szCs w:val="24"/>
                <w:lang w:eastAsia="zh-CN"/>
              </w:rPr>
              <w:t>支部总人数</w:t>
            </w:r>
          </w:p>
        </w:tc>
        <w:tc>
          <w:tcPr>
            <w:tcW w:w="1487" w:type="pct"/>
            <w:tcBorders>
              <w:top w:val="single" w:color="000000" w:sz="8" w:space="0"/>
              <w:left w:val="single" w:color="000000" w:sz="8" w:space="0"/>
              <w:bottom w:val="single" w:color="000000" w:sz="8" w:space="0"/>
              <w:right w:val="single" w:color="000000" w:sz="8" w:space="0"/>
            </w:tcBorders>
            <w:vAlign w:val="center"/>
          </w:tcPr>
          <w:p w14:paraId="7655D98F">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p>
        </w:tc>
        <w:tc>
          <w:tcPr>
            <w:tcW w:w="1074" w:type="pct"/>
            <w:tcBorders>
              <w:top w:val="single" w:color="000000" w:sz="8" w:space="0"/>
              <w:left w:val="single" w:color="000000" w:sz="8" w:space="0"/>
              <w:bottom w:val="single" w:color="000000" w:sz="8" w:space="0"/>
              <w:right w:val="single" w:color="000000" w:sz="8" w:space="0"/>
            </w:tcBorders>
            <w:vAlign w:val="center"/>
          </w:tcPr>
          <w:p w14:paraId="5688294D">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ascii="楷体" w:hAnsi="楷体" w:eastAsia="楷体" w:cs="Times New Roman"/>
                <w:snapToGrid/>
                <w:color w:val="auto"/>
                <w:kern w:val="2"/>
                <w:sz w:val="24"/>
                <w:szCs w:val="24"/>
                <w:lang w:eastAsia="zh-CN"/>
              </w:rPr>
              <w:t>活动覆盖人数</w:t>
            </w:r>
          </w:p>
        </w:tc>
        <w:tc>
          <w:tcPr>
            <w:tcW w:w="1453" w:type="pct"/>
            <w:tcBorders>
              <w:top w:val="single" w:color="000000" w:sz="8" w:space="0"/>
              <w:left w:val="single" w:color="000000" w:sz="8" w:space="0"/>
              <w:bottom w:val="single" w:color="000000" w:sz="8" w:space="0"/>
              <w:right w:val="single" w:color="000000" w:sz="8" w:space="0"/>
            </w:tcBorders>
            <w:vAlign w:val="center"/>
          </w:tcPr>
          <w:p w14:paraId="40A54D9B">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p>
        </w:tc>
      </w:tr>
      <w:tr w14:paraId="24E2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985" w:type="pct"/>
            <w:tcBorders>
              <w:top w:val="single" w:color="000000" w:sz="8" w:space="0"/>
              <w:left w:val="single" w:color="000000" w:sz="8" w:space="0"/>
              <w:bottom w:val="single" w:color="000000" w:sz="8" w:space="0"/>
              <w:right w:val="single" w:color="000000" w:sz="8" w:space="0"/>
            </w:tcBorders>
            <w:vAlign w:val="center"/>
          </w:tcPr>
          <w:p w14:paraId="1326C131">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ascii="楷体" w:hAnsi="楷体" w:eastAsia="楷体" w:cs="Times New Roman"/>
                <w:snapToGrid/>
                <w:color w:val="auto"/>
                <w:kern w:val="2"/>
                <w:sz w:val="24"/>
                <w:szCs w:val="24"/>
                <w:lang w:eastAsia="zh-CN"/>
              </w:rPr>
              <w:t>是否联合申报</w:t>
            </w:r>
          </w:p>
          <w:p w14:paraId="50CE34A4">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hint="eastAsia" w:ascii="楷体" w:hAnsi="楷体" w:eastAsia="楷体" w:cs="Times New Roman"/>
                <w:snapToGrid/>
                <w:color w:val="auto"/>
                <w:kern w:val="2"/>
                <w:sz w:val="24"/>
                <w:szCs w:val="24"/>
                <w:lang w:eastAsia="zh-CN"/>
              </w:rPr>
              <w:t>（重点项目、一般项目可不填）</w:t>
            </w:r>
          </w:p>
        </w:tc>
        <w:tc>
          <w:tcPr>
            <w:tcW w:w="1487" w:type="pct"/>
            <w:tcBorders>
              <w:top w:val="single" w:color="000000" w:sz="8" w:space="0"/>
              <w:left w:val="single" w:color="000000" w:sz="8" w:space="0"/>
              <w:bottom w:val="single" w:color="000000" w:sz="8" w:space="0"/>
              <w:right w:val="single" w:color="000000" w:sz="8" w:space="0"/>
            </w:tcBorders>
            <w:vAlign w:val="center"/>
          </w:tcPr>
          <w:p w14:paraId="11C64821">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p>
        </w:tc>
        <w:tc>
          <w:tcPr>
            <w:tcW w:w="1074" w:type="pct"/>
            <w:tcBorders>
              <w:top w:val="single" w:color="000000" w:sz="8" w:space="0"/>
              <w:left w:val="single" w:color="000000" w:sz="8" w:space="0"/>
              <w:bottom w:val="single" w:color="000000" w:sz="8" w:space="0"/>
              <w:right w:val="single" w:color="000000" w:sz="8" w:space="0"/>
            </w:tcBorders>
            <w:vAlign w:val="center"/>
          </w:tcPr>
          <w:p w14:paraId="7EC9D793">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hint="eastAsia" w:ascii="楷体" w:hAnsi="楷体" w:eastAsia="楷体" w:cs="Times New Roman"/>
                <w:snapToGrid/>
                <w:color w:val="auto"/>
                <w:kern w:val="2"/>
                <w:sz w:val="24"/>
                <w:szCs w:val="24"/>
                <w:lang w:eastAsia="zh-CN"/>
              </w:rPr>
              <w:t>指导老师</w:t>
            </w:r>
          </w:p>
        </w:tc>
        <w:tc>
          <w:tcPr>
            <w:tcW w:w="1453" w:type="pct"/>
            <w:tcBorders>
              <w:top w:val="single" w:color="000000" w:sz="8" w:space="0"/>
              <w:left w:val="single" w:color="000000" w:sz="8" w:space="0"/>
              <w:bottom w:val="single" w:color="000000" w:sz="8" w:space="0"/>
              <w:right w:val="single" w:color="000000" w:sz="8" w:space="0"/>
            </w:tcBorders>
            <w:vAlign w:val="center"/>
          </w:tcPr>
          <w:p w14:paraId="20602E72">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p>
        </w:tc>
      </w:tr>
      <w:tr w14:paraId="05DD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0" w:hRule="atLeast"/>
        </w:trPr>
        <w:tc>
          <w:tcPr>
            <w:tcW w:w="985" w:type="pct"/>
            <w:tcBorders>
              <w:top w:val="single" w:color="000000" w:sz="8" w:space="0"/>
              <w:left w:val="single" w:color="000000" w:sz="8" w:space="0"/>
              <w:bottom w:val="single" w:color="000000" w:sz="8" w:space="0"/>
              <w:right w:val="single" w:color="000000" w:sz="8" w:space="0"/>
            </w:tcBorders>
            <w:vAlign w:val="center"/>
          </w:tcPr>
          <w:p w14:paraId="22F9622C">
            <w:pPr>
              <w:widowControl w:val="0"/>
              <w:kinsoku/>
              <w:autoSpaceDE/>
              <w:autoSpaceDN/>
              <w:adjustRightInd/>
              <w:snapToGrid/>
              <w:jc w:val="center"/>
              <w:textAlignment w:val="auto"/>
              <w:rPr>
                <w:rFonts w:ascii="楷体" w:hAnsi="楷体" w:eastAsia="楷体" w:cs="Times New Roman"/>
                <w:snapToGrid/>
                <w:color w:val="auto"/>
                <w:kern w:val="2"/>
                <w:sz w:val="24"/>
                <w:szCs w:val="24"/>
                <w:lang w:eastAsia="zh-CN"/>
              </w:rPr>
            </w:pPr>
            <w:r>
              <w:rPr>
                <w:rFonts w:hint="eastAsia" w:ascii="楷体" w:hAnsi="楷体" w:eastAsia="楷体" w:cs="Times New Roman"/>
                <w:snapToGrid/>
                <w:color w:val="auto"/>
                <w:kern w:val="2"/>
                <w:sz w:val="24"/>
                <w:szCs w:val="24"/>
                <w:lang w:eastAsia="zh-CN"/>
              </w:rPr>
              <w:t>项目</w:t>
            </w:r>
            <w:r>
              <w:rPr>
                <w:rFonts w:ascii="楷体" w:hAnsi="楷体" w:eastAsia="楷体" w:cs="Times New Roman"/>
                <w:snapToGrid/>
                <w:color w:val="auto"/>
                <w:kern w:val="2"/>
                <w:sz w:val="24"/>
                <w:szCs w:val="24"/>
                <w:lang w:eastAsia="zh-CN"/>
              </w:rPr>
              <w:t>预计</w:t>
            </w:r>
          </w:p>
          <w:p w14:paraId="5437EA8E">
            <w:pPr>
              <w:widowControl w:val="0"/>
              <w:kinsoku/>
              <w:autoSpaceDE/>
              <w:autoSpaceDN/>
              <w:adjustRightInd/>
              <w:snapToGrid/>
              <w:jc w:val="center"/>
              <w:textAlignment w:val="auto"/>
              <w:rPr>
                <w:rFonts w:ascii="等线" w:hAnsi="等线" w:eastAsia="等线" w:cs="Times New Roman"/>
                <w:snapToGrid/>
                <w:color w:val="auto"/>
                <w:kern w:val="2"/>
                <w:lang w:eastAsia="zh-CN"/>
              </w:rPr>
            </w:pPr>
            <w:r>
              <w:rPr>
                <w:rFonts w:ascii="楷体" w:hAnsi="楷体" w:eastAsia="楷体" w:cs="Times New Roman"/>
                <w:snapToGrid/>
                <w:color w:val="auto"/>
                <w:kern w:val="2"/>
                <w:sz w:val="24"/>
                <w:szCs w:val="24"/>
                <w:lang w:eastAsia="zh-CN"/>
              </w:rPr>
              <w:t>完成时间</w:t>
            </w:r>
          </w:p>
        </w:tc>
        <w:tc>
          <w:tcPr>
            <w:tcW w:w="4015" w:type="pct"/>
            <w:gridSpan w:val="3"/>
            <w:tcBorders>
              <w:top w:val="single" w:color="000000" w:sz="8" w:space="0"/>
              <w:left w:val="single" w:color="000000" w:sz="8" w:space="0"/>
              <w:bottom w:val="single" w:color="000000" w:sz="8" w:space="0"/>
              <w:right w:val="single" w:color="000000" w:sz="8" w:space="0"/>
            </w:tcBorders>
            <w:vAlign w:val="center"/>
          </w:tcPr>
          <w:p w14:paraId="002E28C0">
            <w:pPr>
              <w:widowControl w:val="0"/>
              <w:kinsoku/>
              <w:autoSpaceDE/>
              <w:autoSpaceDN/>
              <w:adjustRightInd/>
              <w:snapToGrid/>
              <w:jc w:val="center"/>
              <w:textAlignment w:val="auto"/>
              <w:rPr>
                <w:rFonts w:ascii="楷体_GB2312" w:hAnsi="楷体_GB2312" w:eastAsia="楷体_GB2312" w:cs="Times New Roman"/>
                <w:snapToGrid/>
                <w:color w:val="auto"/>
                <w:kern w:val="2"/>
                <w:sz w:val="24"/>
                <w:szCs w:val="24"/>
                <w:lang w:eastAsia="zh-CN"/>
              </w:rPr>
            </w:pPr>
            <w:r>
              <w:rPr>
                <w:rFonts w:hint="eastAsia" w:ascii="楷体_GB2312" w:hAnsi="楷体_GB2312" w:eastAsia="楷体_GB2312" w:cs="Times New Roman"/>
                <w:snapToGrid/>
                <w:color w:val="auto"/>
                <w:kern w:val="2"/>
                <w:sz w:val="24"/>
                <w:szCs w:val="24"/>
                <w:lang w:eastAsia="zh-CN"/>
              </w:rPr>
              <w:t xml:space="preserve"> </w:t>
            </w:r>
            <w:r>
              <w:rPr>
                <w:rFonts w:ascii="楷体_GB2312" w:hAnsi="楷体_GB2312" w:eastAsia="楷体_GB2312" w:cs="Times New Roman"/>
                <w:snapToGrid/>
                <w:color w:val="auto"/>
                <w:kern w:val="2"/>
                <w:sz w:val="24"/>
                <w:szCs w:val="24"/>
                <w:lang w:eastAsia="zh-CN"/>
              </w:rPr>
              <w:t xml:space="preserve">   </w:t>
            </w:r>
            <w:r>
              <w:rPr>
                <w:rFonts w:hint="eastAsia" w:ascii="楷体_GB2312" w:hAnsi="楷体_GB2312" w:eastAsia="楷体_GB2312" w:cs="Times New Roman"/>
                <w:snapToGrid/>
                <w:color w:val="auto"/>
                <w:kern w:val="2"/>
                <w:sz w:val="24"/>
                <w:szCs w:val="24"/>
                <w:lang w:eastAsia="zh-CN"/>
              </w:rPr>
              <w:t xml:space="preserve"> </w:t>
            </w:r>
            <w:r>
              <w:rPr>
                <w:rFonts w:ascii="楷体_GB2312" w:hAnsi="楷体_GB2312" w:eastAsia="楷体_GB2312" w:cs="Times New Roman"/>
                <w:snapToGrid/>
                <w:color w:val="auto"/>
                <w:kern w:val="2"/>
                <w:sz w:val="24"/>
                <w:szCs w:val="24"/>
                <w:lang w:eastAsia="zh-CN"/>
              </w:rPr>
              <w:t xml:space="preserve">年 </w:t>
            </w:r>
            <w:r>
              <w:rPr>
                <w:rFonts w:hint="eastAsia" w:ascii="楷体_GB2312" w:hAnsi="楷体_GB2312" w:eastAsia="楷体_GB2312" w:cs="Times New Roman"/>
                <w:snapToGrid/>
                <w:color w:val="auto"/>
                <w:kern w:val="2"/>
                <w:sz w:val="24"/>
                <w:szCs w:val="24"/>
                <w:lang w:eastAsia="zh-CN"/>
              </w:rPr>
              <w:t xml:space="preserve">   </w:t>
            </w:r>
            <w:r>
              <w:rPr>
                <w:rFonts w:ascii="楷体_GB2312" w:hAnsi="楷体_GB2312" w:eastAsia="楷体_GB2312" w:cs="Times New Roman"/>
                <w:snapToGrid/>
                <w:color w:val="auto"/>
                <w:kern w:val="2"/>
                <w:sz w:val="24"/>
                <w:szCs w:val="24"/>
                <w:lang w:eastAsia="zh-CN"/>
              </w:rPr>
              <w:t xml:space="preserve">月 </w:t>
            </w:r>
            <w:r>
              <w:rPr>
                <w:rFonts w:hint="eastAsia" w:ascii="楷体_GB2312" w:hAnsi="楷体_GB2312" w:eastAsia="楷体_GB2312" w:cs="Times New Roman"/>
                <w:snapToGrid/>
                <w:color w:val="auto"/>
                <w:kern w:val="2"/>
                <w:sz w:val="24"/>
                <w:szCs w:val="24"/>
                <w:lang w:eastAsia="zh-CN"/>
              </w:rPr>
              <w:t xml:space="preserve">  </w:t>
            </w:r>
            <w:r>
              <w:rPr>
                <w:rFonts w:ascii="楷体_GB2312" w:hAnsi="楷体_GB2312" w:eastAsia="楷体_GB2312" w:cs="Times New Roman"/>
                <w:snapToGrid/>
                <w:color w:val="auto"/>
                <w:kern w:val="2"/>
                <w:sz w:val="24"/>
                <w:szCs w:val="24"/>
                <w:lang w:eastAsia="zh-CN"/>
              </w:rPr>
              <w:t xml:space="preserve">日至 </w:t>
            </w:r>
            <w:r>
              <w:rPr>
                <w:rFonts w:hint="eastAsia" w:ascii="楷体_GB2312" w:hAnsi="楷体_GB2312" w:eastAsia="楷体_GB2312" w:cs="Times New Roman"/>
                <w:snapToGrid/>
                <w:color w:val="auto"/>
                <w:kern w:val="2"/>
                <w:sz w:val="24"/>
                <w:szCs w:val="24"/>
                <w:lang w:eastAsia="zh-CN"/>
              </w:rPr>
              <w:t xml:space="preserve">   </w:t>
            </w:r>
            <w:r>
              <w:rPr>
                <w:rFonts w:ascii="楷体_GB2312" w:hAnsi="楷体_GB2312" w:eastAsia="楷体_GB2312" w:cs="Times New Roman"/>
                <w:snapToGrid/>
                <w:color w:val="auto"/>
                <w:kern w:val="2"/>
                <w:sz w:val="24"/>
                <w:szCs w:val="24"/>
                <w:lang w:eastAsia="zh-CN"/>
              </w:rPr>
              <w:t xml:space="preserve">年 </w:t>
            </w:r>
            <w:r>
              <w:rPr>
                <w:rFonts w:hint="eastAsia" w:ascii="楷体_GB2312" w:hAnsi="楷体_GB2312" w:eastAsia="楷体_GB2312" w:cs="Times New Roman"/>
                <w:snapToGrid/>
                <w:color w:val="auto"/>
                <w:kern w:val="2"/>
                <w:sz w:val="24"/>
                <w:szCs w:val="24"/>
                <w:lang w:eastAsia="zh-CN"/>
              </w:rPr>
              <w:t xml:space="preserve"> </w:t>
            </w:r>
            <w:r>
              <w:rPr>
                <w:rFonts w:ascii="楷体_GB2312" w:hAnsi="楷体_GB2312" w:eastAsia="楷体_GB2312" w:cs="Times New Roman"/>
                <w:snapToGrid/>
                <w:color w:val="auto"/>
                <w:kern w:val="2"/>
                <w:sz w:val="24"/>
                <w:szCs w:val="24"/>
                <w:lang w:eastAsia="zh-CN"/>
              </w:rPr>
              <w:t xml:space="preserve"> 月 </w:t>
            </w:r>
            <w:r>
              <w:rPr>
                <w:rFonts w:hint="eastAsia" w:ascii="楷体_GB2312" w:hAnsi="楷体_GB2312" w:eastAsia="楷体_GB2312" w:cs="Times New Roman"/>
                <w:snapToGrid/>
                <w:color w:val="auto"/>
                <w:kern w:val="2"/>
                <w:sz w:val="24"/>
                <w:szCs w:val="24"/>
                <w:lang w:eastAsia="zh-CN"/>
              </w:rPr>
              <w:t xml:space="preserve"> </w:t>
            </w:r>
            <w:r>
              <w:rPr>
                <w:rFonts w:ascii="楷体_GB2312" w:hAnsi="楷体_GB2312" w:eastAsia="楷体_GB2312" w:cs="Times New Roman"/>
                <w:snapToGrid/>
                <w:color w:val="auto"/>
                <w:kern w:val="2"/>
                <w:sz w:val="24"/>
                <w:szCs w:val="24"/>
                <w:lang w:eastAsia="zh-CN"/>
              </w:rPr>
              <w:t xml:space="preserve"> 日止</w:t>
            </w:r>
          </w:p>
        </w:tc>
      </w:tr>
    </w:tbl>
    <w:p w14:paraId="3B48149C">
      <w:pPr>
        <w:spacing w:before="120" w:beforeLines="50" w:line="360" w:lineRule="auto"/>
        <w:ind w:left="28"/>
        <w:rPr>
          <w:rFonts w:ascii="楷体" w:hAnsi="楷体" w:eastAsia="楷体" w:cs="楷体"/>
          <w:spacing w:val="-5"/>
          <w:sz w:val="30"/>
          <w:szCs w:val="30"/>
          <w:lang w:eastAsia="zh-CN"/>
        </w:rPr>
      </w:pPr>
      <w:r>
        <w:rPr>
          <w:rFonts w:ascii="楷体" w:hAnsi="楷体" w:eastAsia="楷体" w:cs="楷体"/>
          <w:spacing w:val="-5"/>
          <w:sz w:val="30"/>
          <w:szCs w:val="30"/>
          <w:lang w:eastAsia="zh-CN"/>
        </w:rPr>
        <w:t>二、党日活动简介</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8798"/>
      </w:tblGrid>
      <w:tr w14:paraId="5398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5000" w:type="pct"/>
            <w:tcBorders>
              <w:top w:val="single" w:color="000000" w:sz="8" w:space="0"/>
              <w:left w:val="single" w:color="000000" w:sz="8" w:space="0"/>
              <w:bottom w:val="single" w:color="000000" w:sz="8" w:space="0"/>
              <w:right w:val="single" w:color="000000" w:sz="8" w:space="0"/>
            </w:tcBorders>
          </w:tcPr>
          <w:p w14:paraId="14EE196B">
            <w:pPr>
              <w:widowControl w:val="0"/>
              <w:jc w:val="both"/>
              <w:rPr>
                <w:rFonts w:ascii="楷体" w:hAnsi="楷体" w:eastAsia="楷体" w:cs="Times New Roman"/>
                <w:b/>
                <w:bCs/>
                <w:sz w:val="24"/>
                <w:szCs w:val="24"/>
                <w:lang w:eastAsia="zh-CN"/>
              </w:rPr>
            </w:pPr>
            <w:r>
              <w:rPr>
                <w:rFonts w:ascii="楷体" w:hAnsi="楷体" w:eastAsia="楷体" w:cs="Times New Roman"/>
                <w:b/>
                <w:bCs/>
                <w:sz w:val="24"/>
                <w:szCs w:val="24"/>
                <w:lang w:eastAsia="zh-CN"/>
              </w:rPr>
              <w:t>（意义、内容、</w:t>
            </w:r>
            <w:r>
              <w:rPr>
                <w:rFonts w:hint="eastAsia" w:ascii="楷体" w:hAnsi="楷体" w:eastAsia="楷体" w:cs="Times New Roman"/>
                <w:b/>
                <w:bCs/>
                <w:sz w:val="24"/>
                <w:szCs w:val="24"/>
                <w:lang w:eastAsia="zh-CN"/>
              </w:rPr>
              <w:t>预期</w:t>
            </w:r>
            <w:r>
              <w:rPr>
                <w:rFonts w:ascii="楷体" w:hAnsi="楷体" w:eastAsia="楷体" w:cs="Times New Roman"/>
                <w:b/>
                <w:bCs/>
                <w:sz w:val="24"/>
                <w:szCs w:val="24"/>
                <w:lang w:eastAsia="zh-CN"/>
              </w:rPr>
              <w:t>效果、项目预算等</w:t>
            </w:r>
            <w:r>
              <w:rPr>
                <w:rFonts w:hint="eastAsia" w:ascii="楷体" w:hAnsi="楷体" w:eastAsia="楷体" w:cs="Times New Roman"/>
                <w:b/>
                <w:bCs/>
                <w:sz w:val="24"/>
                <w:szCs w:val="24"/>
                <w:lang w:eastAsia="zh-CN"/>
              </w:rPr>
              <w:t>1</w:t>
            </w:r>
            <w:r>
              <w:rPr>
                <w:rFonts w:ascii="楷体" w:hAnsi="楷体" w:eastAsia="楷体" w:cs="Times New Roman"/>
                <w:b/>
                <w:bCs/>
                <w:sz w:val="24"/>
                <w:szCs w:val="24"/>
                <w:lang w:eastAsia="zh-CN"/>
              </w:rPr>
              <w:t>500</w:t>
            </w:r>
            <w:r>
              <w:rPr>
                <w:rFonts w:hint="eastAsia" w:ascii="楷体" w:hAnsi="楷体" w:eastAsia="楷体" w:cs="Times New Roman"/>
                <w:b/>
                <w:bCs/>
                <w:sz w:val="24"/>
                <w:szCs w:val="24"/>
                <w:lang w:eastAsia="zh-CN"/>
              </w:rPr>
              <w:t>字</w:t>
            </w:r>
            <w:r>
              <w:rPr>
                <w:rFonts w:ascii="楷体" w:hAnsi="楷体" w:eastAsia="楷体" w:cs="Times New Roman"/>
                <w:b/>
                <w:bCs/>
                <w:sz w:val="24"/>
                <w:szCs w:val="24"/>
                <w:lang w:eastAsia="zh-CN"/>
              </w:rPr>
              <w:t>）</w:t>
            </w:r>
          </w:p>
          <w:p w14:paraId="07B42BAC">
            <w:pPr>
              <w:widowControl w:val="0"/>
              <w:jc w:val="both"/>
              <w:rPr>
                <w:rFonts w:ascii="楷体" w:hAnsi="楷体" w:eastAsia="楷体" w:cs="Times New Roman"/>
                <w:sz w:val="24"/>
                <w:szCs w:val="24"/>
                <w:lang w:eastAsia="zh-CN"/>
              </w:rPr>
            </w:pPr>
          </w:p>
          <w:p w14:paraId="535545D9">
            <w:pPr>
              <w:widowControl w:val="0"/>
              <w:jc w:val="both"/>
              <w:rPr>
                <w:rFonts w:ascii="楷体" w:hAnsi="楷体" w:eastAsia="楷体" w:cs="Times New Roman"/>
                <w:sz w:val="24"/>
                <w:szCs w:val="24"/>
                <w:lang w:eastAsia="zh-CN"/>
              </w:rPr>
            </w:pPr>
          </w:p>
          <w:p w14:paraId="7BE2F28C">
            <w:pPr>
              <w:widowControl w:val="0"/>
              <w:jc w:val="left"/>
              <w:rPr>
                <w:rFonts w:ascii="楷体" w:hAnsi="楷体" w:eastAsia="楷体" w:cs="Times New Roman"/>
                <w:sz w:val="24"/>
                <w:szCs w:val="24"/>
                <w:lang w:eastAsia="zh-CN"/>
              </w:rPr>
            </w:pPr>
          </w:p>
          <w:p w14:paraId="18ACAEC3">
            <w:pPr>
              <w:widowControl w:val="0"/>
              <w:jc w:val="left"/>
              <w:rPr>
                <w:rFonts w:ascii="楷体" w:hAnsi="楷体" w:eastAsia="楷体" w:cs="Times New Roman"/>
                <w:sz w:val="24"/>
                <w:szCs w:val="24"/>
                <w:lang w:eastAsia="zh-CN"/>
              </w:rPr>
            </w:pPr>
          </w:p>
          <w:p w14:paraId="175A89A7">
            <w:pPr>
              <w:widowControl w:val="0"/>
              <w:jc w:val="left"/>
              <w:rPr>
                <w:rFonts w:ascii="楷体" w:hAnsi="楷体" w:eastAsia="楷体" w:cs="Times New Roman"/>
                <w:sz w:val="24"/>
                <w:szCs w:val="24"/>
                <w:lang w:eastAsia="zh-CN"/>
              </w:rPr>
            </w:pPr>
          </w:p>
          <w:p w14:paraId="25FC1AAF">
            <w:pPr>
              <w:widowControl w:val="0"/>
              <w:jc w:val="left"/>
              <w:rPr>
                <w:rFonts w:ascii="楷体" w:hAnsi="楷体" w:eastAsia="楷体" w:cs="Times New Roman"/>
                <w:sz w:val="30"/>
                <w:szCs w:val="30"/>
                <w:lang w:eastAsia="zh-CN"/>
              </w:rPr>
            </w:pPr>
          </w:p>
        </w:tc>
      </w:tr>
    </w:tbl>
    <w:p w14:paraId="3E9D9107">
      <w:pPr>
        <w:spacing w:before="240" w:beforeLines="100" w:after="240" w:afterLines="100" w:line="360" w:lineRule="auto"/>
        <w:rPr>
          <w:rFonts w:ascii="楷体" w:hAnsi="楷体" w:eastAsia="楷体" w:cs="楷体"/>
          <w:sz w:val="28"/>
          <w:szCs w:val="28"/>
          <w:lang w:eastAsia="zh-CN"/>
        </w:rPr>
      </w:pPr>
      <w:r>
        <w:rPr>
          <w:rFonts w:ascii="楷体" w:hAnsi="楷体" w:eastAsia="楷体" w:cs="楷体"/>
          <w:b/>
          <w:bCs/>
          <w:spacing w:val="8"/>
          <w:sz w:val="28"/>
          <w:szCs w:val="28"/>
          <w:lang w:eastAsia="zh-CN"/>
        </w:rPr>
        <w:t>备注：有前期系列党日活动基础的，可适当提供支撑材料(不超过</w:t>
      </w:r>
      <w:r>
        <w:rPr>
          <w:rFonts w:hint="eastAsia" w:ascii="楷体" w:hAnsi="楷体" w:eastAsia="楷体" w:cs="楷体"/>
          <w:b/>
          <w:bCs/>
          <w:spacing w:val="8"/>
          <w:sz w:val="28"/>
          <w:szCs w:val="28"/>
          <w:lang w:eastAsia="zh-CN"/>
        </w:rPr>
        <w:t>3000字）</w:t>
      </w:r>
    </w:p>
    <w:p w14:paraId="3DD17D81">
      <w:pPr>
        <w:spacing w:before="240" w:beforeLines="100" w:after="240" w:afterLines="100" w:line="360" w:lineRule="auto"/>
        <w:rPr>
          <w:rFonts w:ascii="楷体" w:hAnsi="楷体" w:eastAsia="楷体" w:cs="楷体"/>
          <w:sz w:val="28"/>
          <w:szCs w:val="28"/>
          <w:lang w:eastAsia="zh-CN"/>
        </w:rPr>
        <w:sectPr>
          <w:footerReference r:id="rId5" w:type="default"/>
          <w:pgSz w:w="11907" w:h="16839"/>
          <w:pgMar w:top="1431" w:right="1444" w:bottom="1876" w:left="1785" w:header="0" w:footer="1548" w:gutter="0"/>
          <w:cols w:space="720" w:num="1"/>
        </w:sectPr>
      </w:pPr>
    </w:p>
    <w:p w14:paraId="28C88E0A">
      <w:pPr>
        <w:spacing w:before="120" w:beforeLines="50" w:line="360" w:lineRule="auto"/>
        <w:ind w:left="28"/>
        <w:rPr>
          <w:rFonts w:ascii="楷体" w:hAnsi="楷体" w:eastAsia="楷体" w:cs="楷体"/>
          <w:spacing w:val="-5"/>
          <w:sz w:val="30"/>
          <w:szCs w:val="30"/>
          <w:lang w:eastAsia="zh-CN"/>
        </w:rPr>
      </w:pPr>
      <w:r>
        <w:rPr>
          <w:rFonts w:ascii="楷体" w:hAnsi="楷体" w:eastAsia="楷体" w:cs="楷体"/>
          <w:spacing w:val="-5"/>
          <w:sz w:val="30"/>
          <w:szCs w:val="30"/>
          <w:lang w:eastAsia="zh-CN"/>
        </w:rPr>
        <w:t>三、推荐意见</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571"/>
        <w:gridCol w:w="6886"/>
      </w:tblGrid>
      <w:tr w14:paraId="0B90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75" w:hRule="atLeast"/>
        </w:trPr>
        <w:tc>
          <w:tcPr>
            <w:tcW w:w="9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FB1B03">
            <w:pPr>
              <w:widowControl w:val="0"/>
              <w:kinsoku/>
              <w:autoSpaceDE/>
              <w:autoSpaceDN/>
              <w:adjustRightInd/>
              <w:snapToGrid/>
              <w:jc w:val="center"/>
              <w:textAlignment w:val="auto"/>
              <w:rPr>
                <w:rFonts w:ascii="楷体_GB2312" w:hAnsi="楷体_GB2312" w:eastAsia="楷体_GB2312" w:cs="Times New Roman"/>
                <w:snapToGrid/>
                <w:color w:val="auto"/>
                <w:sz w:val="28"/>
                <w:szCs w:val="28"/>
                <w:lang w:eastAsia="zh-CN"/>
              </w:rPr>
            </w:pPr>
            <w:r>
              <w:rPr>
                <w:rFonts w:hint="eastAsia" w:ascii="楷体_GB2312" w:hAnsi="楷体_GB2312" w:eastAsia="楷体_GB2312" w:cs="Times New Roman"/>
                <w:snapToGrid/>
                <w:color w:val="auto"/>
                <w:sz w:val="28"/>
                <w:szCs w:val="28"/>
                <w:lang w:eastAsia="zh-CN"/>
              </w:rPr>
              <w:t>院系党委/党总支推荐意见</w:t>
            </w:r>
          </w:p>
        </w:tc>
        <w:tc>
          <w:tcPr>
            <w:tcW w:w="4071" w:type="pct"/>
            <w:tcBorders>
              <w:top w:val="single" w:color="000000" w:sz="8" w:space="0"/>
              <w:left w:val="single" w:color="000000" w:sz="8" w:space="0"/>
              <w:bottom w:val="single" w:color="000000" w:sz="8" w:space="0"/>
              <w:right w:val="single" w:color="000000" w:sz="8" w:space="0"/>
            </w:tcBorders>
            <w:shd w:val="clear" w:color="auto" w:fill="FFFFFF"/>
            <w:vAlign w:val="bottom"/>
          </w:tcPr>
          <w:p w14:paraId="214803F4">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62CC7484">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589ED3BA">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602D765D">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（签字、盖章）</w:t>
            </w:r>
          </w:p>
          <w:p w14:paraId="4B22A7EC">
            <w:pPr>
              <w:widowControl w:val="0"/>
              <w:kinsoku/>
              <w:autoSpaceDE/>
              <w:autoSpaceDN/>
              <w:adjustRightInd/>
              <w:snapToGrid/>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 xml:space="preserve">                 年     月    日</w:t>
            </w:r>
          </w:p>
        </w:tc>
      </w:tr>
      <w:tr w14:paraId="0CE0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95" w:hRule="atLeast"/>
        </w:trPr>
        <w:tc>
          <w:tcPr>
            <w:tcW w:w="9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44F110">
            <w:pPr>
              <w:widowControl w:val="0"/>
              <w:kinsoku/>
              <w:autoSpaceDE/>
              <w:autoSpaceDN/>
              <w:adjustRightInd/>
              <w:snapToGrid/>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专家评审</w:t>
            </w:r>
          </w:p>
          <w:p w14:paraId="16E0C28A">
            <w:pPr>
              <w:widowControl w:val="0"/>
              <w:kinsoku/>
              <w:autoSpaceDE/>
              <w:autoSpaceDN/>
              <w:adjustRightInd/>
              <w:snapToGrid/>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意见</w:t>
            </w:r>
          </w:p>
        </w:tc>
        <w:tc>
          <w:tcPr>
            <w:tcW w:w="4071" w:type="pct"/>
            <w:tcBorders>
              <w:top w:val="single" w:color="000000" w:sz="8" w:space="0"/>
              <w:left w:val="single" w:color="000000" w:sz="8" w:space="0"/>
              <w:bottom w:val="single" w:color="000000" w:sz="8" w:space="0"/>
              <w:right w:val="single" w:color="000000" w:sz="8" w:space="0"/>
            </w:tcBorders>
            <w:shd w:val="clear" w:color="auto" w:fill="FFFFFF"/>
            <w:vAlign w:val="bottom"/>
          </w:tcPr>
          <w:p w14:paraId="4793E5CC">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0FE3AFC2">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2CDA677D">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51C10139">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（签字、盖章）</w:t>
            </w:r>
          </w:p>
          <w:p w14:paraId="7458C73D">
            <w:pPr>
              <w:widowControl w:val="0"/>
              <w:kinsoku/>
              <w:autoSpaceDE/>
              <w:autoSpaceDN/>
              <w:adjustRightInd/>
              <w:snapToGrid/>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 xml:space="preserve">                 年     月    日</w:t>
            </w:r>
          </w:p>
        </w:tc>
      </w:tr>
      <w:tr w14:paraId="27DA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625" w:hRule="atLeast"/>
        </w:trPr>
        <w:tc>
          <w:tcPr>
            <w:tcW w:w="9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C44FA4">
            <w:pPr>
              <w:widowControl w:val="0"/>
              <w:kinsoku/>
              <w:autoSpaceDE/>
              <w:autoSpaceDN/>
              <w:adjustRightInd/>
              <w:snapToGrid/>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党委研工部审批</w:t>
            </w:r>
          </w:p>
          <w:p w14:paraId="042FF27D">
            <w:pPr>
              <w:widowControl w:val="0"/>
              <w:kinsoku/>
              <w:autoSpaceDE/>
              <w:autoSpaceDN/>
              <w:adjustRightInd/>
              <w:snapToGrid/>
              <w:jc w:val="both"/>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意见（含批</w:t>
            </w:r>
          </w:p>
          <w:p w14:paraId="3E7669D2">
            <w:pPr>
              <w:widowControl w:val="0"/>
              <w:kinsoku/>
              <w:autoSpaceDE/>
              <w:autoSpaceDN/>
              <w:adjustRightInd/>
              <w:snapToGrid/>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准经费）</w:t>
            </w:r>
          </w:p>
        </w:tc>
        <w:tc>
          <w:tcPr>
            <w:tcW w:w="4071" w:type="pct"/>
            <w:tcBorders>
              <w:top w:val="single" w:color="000000" w:sz="8" w:space="0"/>
              <w:left w:val="single" w:color="000000" w:sz="8" w:space="0"/>
              <w:bottom w:val="single" w:color="000000" w:sz="8" w:space="0"/>
              <w:right w:val="single" w:color="000000" w:sz="8" w:space="0"/>
            </w:tcBorders>
            <w:shd w:val="clear" w:color="auto" w:fill="FFFFFF"/>
            <w:vAlign w:val="bottom"/>
          </w:tcPr>
          <w:p w14:paraId="5FC670E8">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5AE66965">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54661DDC">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p>
          <w:p w14:paraId="6C94566A">
            <w:pPr>
              <w:widowControl w:val="0"/>
              <w:kinsoku/>
              <w:autoSpaceDE/>
              <w:autoSpaceDN/>
              <w:adjustRightInd/>
              <w:snapToGrid/>
              <w:ind w:firstLine="555"/>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（签字、盖章）</w:t>
            </w:r>
          </w:p>
          <w:p w14:paraId="11C40404">
            <w:pPr>
              <w:widowControl w:val="0"/>
              <w:kinsoku/>
              <w:autoSpaceDE/>
              <w:autoSpaceDN/>
              <w:adjustRightInd/>
              <w:snapToGrid/>
              <w:jc w:val="center"/>
              <w:textAlignment w:val="auto"/>
              <w:rPr>
                <w:rFonts w:ascii="楷体_GB2312" w:hAnsi="楷体_GB2312" w:eastAsia="楷体_GB2312" w:cs="Times New Roman"/>
                <w:snapToGrid/>
                <w:color w:val="auto"/>
                <w:sz w:val="28"/>
                <w:szCs w:val="28"/>
                <w:lang w:eastAsia="zh-CN"/>
              </w:rPr>
            </w:pPr>
            <w:r>
              <w:rPr>
                <w:rFonts w:ascii="楷体_GB2312" w:hAnsi="楷体_GB2312" w:eastAsia="楷体_GB2312" w:cs="Times New Roman"/>
                <w:snapToGrid/>
                <w:color w:val="auto"/>
                <w:sz w:val="28"/>
                <w:szCs w:val="28"/>
                <w:lang w:eastAsia="zh-CN"/>
              </w:rPr>
              <w:t xml:space="preserve">                 年     月    日</w:t>
            </w:r>
          </w:p>
        </w:tc>
      </w:tr>
    </w:tbl>
    <w:p w14:paraId="78A0833F">
      <w:pPr>
        <w:spacing w:before="240" w:beforeLines="100" w:after="240" w:afterLines="100" w:line="360" w:lineRule="auto"/>
        <w:rPr>
          <w:lang w:eastAsia="zh-CN"/>
        </w:rPr>
      </w:pPr>
      <w:bookmarkStart w:id="0" w:name="_GoBack"/>
      <w:bookmarkEnd w:id="0"/>
    </w:p>
    <w:sectPr>
      <w:footerReference r:id="rId6" w:type="default"/>
      <w:pgSz w:w="11907" w:h="16839"/>
      <w:pgMar w:top="1422" w:right="178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4AC9C">
    <w:pPr>
      <w:pStyle w:val="2"/>
      <w:spacing w:line="213" w:lineRule="auto"/>
      <w:ind w:left="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469C7">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13B8D">
    <w:pPr>
      <w:spacing w:line="209" w:lineRule="auto"/>
      <w:ind w:left="25"/>
      <w:rPr>
        <w:rFonts w:ascii="楷体" w:hAnsi="楷体" w:eastAsia="楷体" w:cs="楷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EA2C">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B72892"/>
    <w:rsid w:val="000E4293"/>
    <w:rsid w:val="0011009E"/>
    <w:rsid w:val="001B099A"/>
    <w:rsid w:val="001E5899"/>
    <w:rsid w:val="002E07F2"/>
    <w:rsid w:val="00475656"/>
    <w:rsid w:val="00520D91"/>
    <w:rsid w:val="005E32D1"/>
    <w:rsid w:val="005F3047"/>
    <w:rsid w:val="00801DD2"/>
    <w:rsid w:val="00824020"/>
    <w:rsid w:val="0083590C"/>
    <w:rsid w:val="00841DE8"/>
    <w:rsid w:val="00857AB6"/>
    <w:rsid w:val="008624B3"/>
    <w:rsid w:val="008D1A26"/>
    <w:rsid w:val="008F3EE3"/>
    <w:rsid w:val="00904D8B"/>
    <w:rsid w:val="00973DA6"/>
    <w:rsid w:val="009A67BE"/>
    <w:rsid w:val="009D33A2"/>
    <w:rsid w:val="009F5ACF"/>
    <w:rsid w:val="00A038B4"/>
    <w:rsid w:val="00A22ADD"/>
    <w:rsid w:val="00AF7B1C"/>
    <w:rsid w:val="00B00415"/>
    <w:rsid w:val="00B227AA"/>
    <w:rsid w:val="00B72892"/>
    <w:rsid w:val="00C16669"/>
    <w:rsid w:val="00C25325"/>
    <w:rsid w:val="00D3357D"/>
    <w:rsid w:val="00E230A0"/>
    <w:rsid w:val="00E32EF1"/>
    <w:rsid w:val="00E422F3"/>
    <w:rsid w:val="00EF5081"/>
    <w:rsid w:val="00F117D3"/>
    <w:rsid w:val="00F1779B"/>
    <w:rsid w:val="00FC5C6D"/>
    <w:rsid w:val="116C02F3"/>
    <w:rsid w:val="13055C2E"/>
    <w:rsid w:val="21D93CF4"/>
    <w:rsid w:val="377B70E9"/>
    <w:rsid w:val="41547EAA"/>
    <w:rsid w:val="45081FB6"/>
    <w:rsid w:val="46114C55"/>
    <w:rsid w:val="58AC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rPr>
  </w:style>
  <w:style w:type="table" w:customStyle="1" w:styleId="10">
    <w:name w:val="网格型1"/>
    <w:basedOn w:val="5"/>
    <w:qFormat/>
    <w:uiPriority w:val="39"/>
    <w:rPr>
      <w:rFonts w:ascii="等线" w:hAnsi="等线" w:cs="Times New Roman"/>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unhideWhenUsed/>
    <w:qFormat/>
    <w:uiPriority w:val="99"/>
    <w:pPr>
      <w:ind w:firstLine="420" w:firstLineChars="200"/>
    </w:pPr>
  </w:style>
  <w:style w:type="table" w:customStyle="1" w:styleId="12">
    <w:name w:val="网格型2"/>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3"/>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4"/>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5"/>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1553</Words>
  <Characters>1632</Characters>
  <Lines>33</Lines>
  <Paragraphs>9</Paragraphs>
  <TotalTime>27</TotalTime>
  <ScaleCrop>false</ScaleCrop>
  <LinksUpToDate>false</LinksUpToDate>
  <CharactersWithSpaces>1953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2025-03-07T08:13:00Z</dcterms:created>
  <dc:creator>Tencent</dc:creator>
  <cp:lastModifiedBy>史红叶</cp:lastModifiedBy>
  <dcterms:modified xsi:type="dcterms:W3CDTF">2026-03-17T02:41:31Z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2026-03-01T10:36:45Z</vt:filetime>
  </property>
  <property fmtid="{D5CDD505-2E9C-101B-9397-08002B2CF9AE}" pid="4" name="KSOTemplateDocerSaveRecord">
    <vt:lpwstr>eyJoZGlkIjoiNTExNjJlZDc3NDc0NDZmMzk3NTE0OWFhMzg0N2VjYzkiLCJ1c2VySWQiOiIxNTM2MDMxODMxIn0=</vt:lpwstr>
  </property>
  <property fmtid="{D5CDD505-2E9C-101B-9397-08002B2CF9AE}" pid="5" name="KSOProductBuildVer">
    <vt:lpwstr>2052-12.1.0.23542</vt:lpwstr>
  </property>
  <property fmtid="{D5CDD505-2E9C-101B-9397-08002B2CF9AE}" pid="6" name="ICV">
    <vt:lpwstr>CA2BD4CE090F4EC88037E280B67467CD_13</vt:lpwstr>
  </property>
</Properties>
</file>